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6C" w:rsidRPr="002522BF" w:rsidRDefault="002522BF" w:rsidP="00CB546C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REPUBLIKA</w:t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SRPSKA</w:t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  <w:t xml:space="preserve">     </w:t>
      </w:r>
    </w:p>
    <w:p w:rsidR="000200A1" w:rsidRPr="002522BF" w:rsidRDefault="002522BF" w:rsidP="00CB546C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NARODNA</w:t>
      </w:r>
      <w:r w:rsidR="00CB546C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SKUPŠTINA</w:t>
      </w: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34497B" w:rsidRPr="002522BF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34497B" w:rsidRPr="002522BF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34497B" w:rsidRPr="002522BF" w:rsidRDefault="0034497B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9C45A4" w:rsidRPr="002522BF" w:rsidRDefault="009C45A4" w:rsidP="00391D1B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9C45A4" w:rsidRPr="002522BF" w:rsidRDefault="009C45A4" w:rsidP="00391D1B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2522BF" w:rsidP="00391D1B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PROGRAM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RADA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NARODNE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SKUPŠTINE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REPUBLIKE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SRPSKE</w:t>
      </w:r>
    </w:p>
    <w:p w:rsidR="000200A1" w:rsidRPr="002522BF" w:rsidRDefault="002522BF" w:rsidP="0034497B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ZA</w:t>
      </w:r>
      <w:r w:rsidR="00BC6287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202</w:t>
      </w:r>
      <w:r w:rsidR="00FA480D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>2</w:t>
      </w:r>
      <w:r w:rsidR="0034497B" w:rsidRPr="002522BF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GODINU</w:t>
      </w: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u w:val="single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34497B" w:rsidRPr="002522BF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34497B" w:rsidRPr="002522BF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:rsidR="00CB546C" w:rsidRPr="002522BF" w:rsidRDefault="00CB546C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CB546C" w:rsidRPr="002522BF" w:rsidRDefault="00CB546C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:rsidR="000200A1" w:rsidRPr="002522BF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3752AC" w:rsidRPr="002522BF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:rsidR="00055B84" w:rsidRPr="002522BF" w:rsidRDefault="00055B84" w:rsidP="000C5519">
      <w:pPr>
        <w:jc w:val="center"/>
        <w:outlineLvl w:val="0"/>
        <w:rPr>
          <w:rFonts w:asciiTheme="majorHAnsi" w:hAnsiTheme="majorHAnsi" w:cs="Calibri"/>
          <w:b/>
          <w:noProof/>
          <w:sz w:val="26"/>
          <w:szCs w:val="26"/>
          <w:lang w:val="sr-Latn-CS"/>
        </w:rPr>
      </w:pPr>
    </w:p>
    <w:p w:rsidR="003D6F6B" w:rsidRPr="002522BF" w:rsidRDefault="003D6F6B" w:rsidP="000C5519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63531A" w:rsidRPr="002522BF" w:rsidRDefault="0063531A" w:rsidP="000C5519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lastRenderedPageBreak/>
        <w:t xml:space="preserve">I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KVARTAL</w:t>
      </w:r>
    </w:p>
    <w:p w:rsidR="0063531A" w:rsidRPr="002522BF" w:rsidRDefault="0063531A" w:rsidP="0063531A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3D6F6B" w:rsidRPr="002522BF" w:rsidRDefault="003D6F6B" w:rsidP="000200A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FA2FF3" w:rsidRPr="002522BF" w:rsidRDefault="002522BF" w:rsidP="000200A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ZAKONODAVNI</w:t>
      </w:r>
      <w:r w:rsidR="00990E08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0200A1" w:rsidRPr="002522BF" w:rsidRDefault="000200A1" w:rsidP="008C3E1C">
      <w:p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7F73DC" w:rsidRPr="002522BF" w:rsidRDefault="002522BF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fiskalizaciji</w:t>
      </w:r>
    </w:p>
    <w:p w:rsidR="007F73DC" w:rsidRPr="002522BF" w:rsidRDefault="002522BF" w:rsidP="008C3E1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50316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 xml:space="preserve">: 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7F73DC" w:rsidRPr="002522BF" w:rsidRDefault="002522BF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750316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</w:t>
      </w:r>
      <w:r w:rsidR="00750316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audio</w:t>
      </w:r>
      <w:r w:rsidR="00750316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-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vizuelnim</w:t>
      </w:r>
      <w:r w:rsidR="00750316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djelatnostima</w:t>
      </w:r>
      <w:r w:rsidR="007F73DC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</w:p>
    <w:p w:rsidR="007F73DC" w:rsidRPr="002522BF" w:rsidRDefault="002522BF" w:rsidP="008C3E1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theme="minorHAnsi"/>
          <w:i/>
          <w:noProof/>
          <w:sz w:val="22"/>
          <w:szCs w:val="22"/>
          <w:lang w:val="sr-Latn-CS"/>
        </w:rPr>
        <w:t>Obrađivač</w:t>
      </w:r>
      <w:r w:rsidR="00750316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inistarstvo</w:t>
      </w:r>
      <w:r w:rsidR="00750316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prosvjete</w:t>
      </w:r>
      <w:r w:rsidR="00750316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</w:t>
      </w:r>
      <w:r w:rsidR="00750316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kulture</w:t>
      </w:r>
    </w:p>
    <w:p w:rsidR="007F73DC" w:rsidRPr="002522BF" w:rsidRDefault="002522BF" w:rsidP="008C3E1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30CB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visokom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obrazovanju</w:t>
      </w:r>
      <w:r w:rsidR="007F73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7F73DC" w:rsidRPr="002522BF" w:rsidRDefault="002522BF" w:rsidP="008C3E1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naučnotehnološki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razvoj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visoko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obrazovanje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930CB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informaciono</w:t>
      </w:r>
      <w:r w:rsidR="00391D1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društvo</w:t>
      </w:r>
    </w:p>
    <w:p w:rsidR="007F73DC" w:rsidRPr="002522BF" w:rsidRDefault="002522BF" w:rsidP="007F73D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obezbjeđenju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kvaliteta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visokom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obrazovanju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3418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7F73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7F73DC" w:rsidRPr="002522BF" w:rsidRDefault="002522BF" w:rsidP="007F73D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naučnotehnološki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razvoj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visoko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obrazovanje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3418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informaciono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društvo</w:t>
      </w:r>
    </w:p>
    <w:p w:rsidR="007F73DC" w:rsidRPr="002522BF" w:rsidRDefault="002522BF" w:rsidP="007F73DC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podsticajima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privredi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7F73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7F73DC" w:rsidRPr="002522BF" w:rsidRDefault="002522BF" w:rsidP="007F73D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privrede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preduzetništva</w:t>
      </w:r>
    </w:p>
    <w:p w:rsidR="007F73DC" w:rsidRPr="002522BF" w:rsidRDefault="002522BF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obnovljivim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izvorima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energije</w:t>
      </w:r>
      <w:r w:rsidR="00750316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7F73DC" w:rsidRPr="002522BF" w:rsidRDefault="002522BF" w:rsidP="007F73DC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energetike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rudarstva</w:t>
      </w:r>
      <w:r w:rsidR="007F73DC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EC1867" w:rsidRPr="00050C5D" w:rsidRDefault="002522BF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utvrđivanju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porijekla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imovine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posebnom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porezu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na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imovinu</w:t>
      </w:r>
      <w:r w:rsidR="004C5EE0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4C5EE0" w:rsidRPr="00050C5D">
        <w:rPr>
          <w:rFonts w:asciiTheme="majorHAnsi" w:hAnsiTheme="majorHAnsi"/>
          <w:noProof/>
          <w:sz w:val="22"/>
          <w:szCs w:val="22"/>
          <w:lang w:val="sr-Latn-CS"/>
        </w:rPr>
        <w:t>-</w:t>
      </w:r>
      <w:r w:rsidR="00004BC4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Kluba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poslanika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nezavisnih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socijaldemokrata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(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SNSD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) </w:t>
      </w:r>
    </w:p>
    <w:p w:rsidR="007F73DC" w:rsidRPr="002522BF" w:rsidRDefault="002522BF" w:rsidP="00EC1867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F73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</w:t>
      </w:r>
      <w:r w:rsidR="007F73DC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Klub</w:t>
      </w:r>
      <w:r w:rsidR="00CC001B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poslanika</w:t>
      </w:r>
      <w:r w:rsidR="00CC001B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Saveza</w:t>
      </w:r>
      <w:r w:rsidR="00DE1168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nezavisnih</w:t>
      </w:r>
      <w:r w:rsidR="00DE1168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socijaldemokrata</w:t>
      </w:r>
      <w:r w:rsidR="00DE1168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(</w:t>
      </w:r>
      <w:r>
        <w:rPr>
          <w:rFonts w:asciiTheme="majorHAnsi" w:hAnsiTheme="majorHAnsi"/>
          <w:noProof/>
          <w:sz w:val="22"/>
          <w:szCs w:val="22"/>
          <w:lang w:val="sr-Latn-CS"/>
        </w:rPr>
        <w:t>SNSD</w:t>
      </w:r>
      <w:r w:rsidR="00DE1168" w:rsidRPr="002522BF">
        <w:rPr>
          <w:rFonts w:asciiTheme="majorHAnsi" w:hAnsiTheme="majorHAnsi"/>
          <w:noProof/>
          <w:sz w:val="22"/>
          <w:szCs w:val="22"/>
          <w:lang w:val="sr-Latn-CS"/>
        </w:rPr>
        <w:t>)</w:t>
      </w:r>
    </w:p>
    <w:p w:rsidR="001E6024" w:rsidRPr="00050C5D" w:rsidRDefault="002522BF" w:rsidP="00CC001B">
      <w:pPr>
        <w:numPr>
          <w:ilvl w:val="0"/>
          <w:numId w:val="7"/>
        </w:numPr>
        <w:ind w:right="51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Zakon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Visokom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sudskom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tužilačkom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savjetu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CC001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004BC4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 w:rsidR="00004BC4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-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prijedlog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narodnih</w:t>
      </w:r>
      <w:r w:rsidR="00EC1867" w:rsidRPr="00050C5D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/>
          <w:noProof/>
          <w:sz w:val="22"/>
          <w:szCs w:val="22"/>
          <w:lang w:val="sr-Latn-CS"/>
        </w:rPr>
        <w:t>poslanika</w:t>
      </w:r>
    </w:p>
    <w:p w:rsidR="00CC001B" w:rsidRPr="002522BF" w:rsidRDefault="002522BF" w:rsidP="001E6024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F73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</w:t>
      </w:r>
      <w:r w:rsidR="007F73DC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Narodni</w:t>
      </w:r>
      <w:r w:rsidR="007F73DC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poslanici</w:t>
      </w:r>
    </w:p>
    <w:p w:rsidR="0051769F" w:rsidRPr="002522BF" w:rsidRDefault="0051769F" w:rsidP="0063531A">
      <w:pP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63531A" w:rsidRPr="002522BF" w:rsidRDefault="002522BF" w:rsidP="0063531A">
      <w:pP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TEMATSKI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63531A" w:rsidRPr="002522BF" w:rsidRDefault="0063531A" w:rsidP="0063531A">
      <w:pPr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44238E" w:rsidRPr="002522BF" w:rsidRDefault="002522BF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Zoning</w:t>
      </w:r>
      <w:r w:rsidR="00B74A9B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plan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područja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posebne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namjene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„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Aerodrom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Trebinje</w:t>
      </w:r>
      <w:r w:rsidR="00750316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>“</w:t>
      </w:r>
      <w:r w:rsidR="00750316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 xml:space="preserve"> </w:t>
      </w:r>
    </w:p>
    <w:p w:rsidR="00750316" w:rsidRPr="002522BF" w:rsidRDefault="002522BF" w:rsidP="0044238E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prostorno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uređenje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građevinarstvo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5031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ekologiju</w:t>
      </w:r>
    </w:p>
    <w:p w:rsidR="0063531A" w:rsidRPr="002522BF" w:rsidRDefault="002522BF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Ministarstva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unutrašnjih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poslova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godinu</w:t>
      </w:r>
    </w:p>
    <w:p w:rsidR="0063531A" w:rsidRPr="002522BF" w:rsidRDefault="002522BF" w:rsidP="0063531A">
      <w:pPr>
        <w:ind w:left="360"/>
        <w:jc w:val="both"/>
        <w:rPr>
          <w:rFonts w:asciiTheme="majorHAnsi" w:hAnsiTheme="majorHAnsi" w:cs="Calibri"/>
          <w:bCs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unutrašnjih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poslova</w:t>
      </w:r>
    </w:p>
    <w:p w:rsidR="0063531A" w:rsidRPr="002522BF" w:rsidRDefault="002522BF" w:rsidP="007148EA">
      <w:pPr>
        <w:numPr>
          <w:ilvl w:val="0"/>
          <w:numId w:val="2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Zoning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plan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područja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posebne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namjene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„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Hašani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“</w:t>
      </w:r>
    </w:p>
    <w:p w:rsidR="0063531A" w:rsidRPr="002522BF" w:rsidRDefault="002522BF" w:rsidP="0063531A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prostorno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uređenje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građevinarstvo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ekologiju</w:t>
      </w:r>
    </w:p>
    <w:p w:rsidR="00D17065" w:rsidRPr="002522BF" w:rsidRDefault="002522BF" w:rsidP="00D17065">
      <w:pPr>
        <w:numPr>
          <w:ilvl w:val="0"/>
          <w:numId w:val="2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Budžet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Regulatorne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komisije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energetiku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D17065" w:rsidRPr="002522BF" w:rsidRDefault="002522BF" w:rsidP="00D17065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Regulatorna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komisija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energetiku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4464A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282FDC" w:rsidRPr="002522BF" w:rsidRDefault="002522BF" w:rsidP="00D17065">
      <w:pPr>
        <w:numPr>
          <w:ilvl w:val="0"/>
          <w:numId w:val="2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Radio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>-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televizije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poslovanju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Plan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rada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2022.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4464A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282FDC" w:rsidRPr="002522BF" w:rsidRDefault="002522BF" w:rsidP="00282FDC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4464A2" w:rsidRPr="002522BF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JP</w:t>
      </w:r>
      <w:r w:rsidR="004464A2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Radio</w:t>
      </w:r>
      <w:r w:rsidR="004464A2" w:rsidRPr="002522BF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televizija</w:t>
      </w:r>
      <w:r w:rsidR="004464A2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464A2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:rsidR="00C51CD8" w:rsidRPr="002522BF" w:rsidRDefault="00C51CD8" w:rsidP="00763083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</w:p>
    <w:p w:rsidR="002C347F" w:rsidRPr="002522BF" w:rsidRDefault="002C347F" w:rsidP="007D08E3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7210F2" w:rsidRPr="002522BF" w:rsidRDefault="000200A1" w:rsidP="007D08E3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II</w:t>
      </w:r>
      <w:r w:rsidR="00E3636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KVARTAL</w:t>
      </w:r>
      <w:r w:rsidR="0017357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63531A" w:rsidRPr="002522BF" w:rsidRDefault="0063531A" w:rsidP="007D08E3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63531A" w:rsidRPr="002522BF" w:rsidRDefault="002522BF" w:rsidP="0063531A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ZAKONODAVNI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63531A" w:rsidRPr="002522BF" w:rsidRDefault="0063531A" w:rsidP="007D08E3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izmjeni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vanparničnom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postupku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06647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70664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70664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pravde</w:t>
      </w:r>
    </w:p>
    <w:p w:rsidR="00C1726B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privrednim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društvima</w:t>
      </w:r>
    </w:p>
    <w:p w:rsidR="00A86D4A" w:rsidRPr="002522BF" w:rsidRDefault="002522BF" w:rsidP="00A86D4A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A86D4A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A86D4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A86D4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privrede</w:t>
      </w:r>
      <w:r w:rsidR="00A86D4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A86D4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preduzetništva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lastRenderedPageBreak/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premjeru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katastru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Republička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uprava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geodetske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imovinsko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-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pravne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poslove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standardizaciji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Republici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Srpskoj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privrede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preduzetništva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-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Republički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zavod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standardizaciju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metrologiju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lokalnoj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samoupravi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463FB5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  <w:r w:rsidR="00106F82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FA480D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statusu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funkcionera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organima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jedinice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lokalne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samouprave</w:t>
      </w:r>
      <w:r w:rsidR="00FA480D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FA480D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FA480D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FA480D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FA480D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FA480D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službenicima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namještenicima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organima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jedinice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lokalne</w:t>
      </w:r>
      <w:r w:rsidR="00463FB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samouprave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463FB5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463FB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izvršenju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krivičnih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prekršajnih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sankcija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185EC3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pravde</w:t>
      </w:r>
    </w:p>
    <w:p w:rsidR="0044238E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posebnom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režimu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izvršenja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kazne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zatvora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44238E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185EC3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pravde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</w:t>
      </w:r>
      <w:r w:rsidR="006E3CD9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osnovnom</w:t>
      </w:r>
      <w:r w:rsidR="006E3CD9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vaspitanju</w:t>
      </w:r>
      <w:r w:rsidR="006E3CD9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i</w:t>
      </w:r>
      <w:r w:rsidR="006E3CD9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obrazovanju</w:t>
      </w:r>
      <w:r w:rsidR="00106F82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theme="minorHAnsi"/>
          <w:i/>
          <w:noProof/>
          <w:sz w:val="22"/>
          <w:szCs w:val="22"/>
          <w:lang w:val="sr-Latn-CS"/>
        </w:rPr>
        <w:t>Obrađivač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inistarstvo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prosvjete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kulture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geološkim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istraživanjaima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energetike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rudarstva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265A2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energetici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energetike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265A2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rudarstva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državnim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službenicima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E331C6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parničnom</w:t>
      </w:r>
      <w:r w:rsidR="00185E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postupku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185EC3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185E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pravde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mikrokreditnim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organizacijama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BA77DC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BA77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BA77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izmjeni</w:t>
      </w:r>
      <w:r w:rsidR="004F08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4F08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tržištu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hartija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</w:t>
      </w:r>
      <w:r w:rsidR="001E61D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vrijednosti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1E61DB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1E61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1E61DB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B90D5B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investicionim</w:t>
      </w:r>
      <w:r w:rsidR="00BA77DC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fondovima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B90D5B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BA77DC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BA77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BA77DC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2C347F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međubankarskim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naknadama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kod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platnih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transakcija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osnovu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platnih</w:t>
      </w:r>
      <w:r w:rsidR="00D40DC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kartica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D40DC9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 xml:space="preserve">: </w:t>
      </w:r>
      <w:r w:rsidR="00D40DC9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D40DC9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C1726B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unutrašnjem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platnom</w:t>
      </w:r>
      <w:r w:rsidR="00C1726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prometu</w:t>
      </w:r>
    </w:p>
    <w:p w:rsidR="00C1726B" w:rsidRPr="002522BF" w:rsidRDefault="00B90D5B" w:rsidP="00C1726B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 w:rsidRPr="002522BF">
        <w:rPr>
          <w:rFonts w:asciiTheme="majorHAnsi" w:hAnsiTheme="majorHAnsi" w:cs="Calibri"/>
          <w:i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i/>
          <w:noProof/>
          <w:lang w:val="sr-Latn-CS"/>
        </w:rPr>
        <w:t>Obrađivač</w:t>
      </w:r>
      <w:r w:rsidR="00C1726B" w:rsidRPr="002522BF">
        <w:rPr>
          <w:rFonts w:asciiTheme="majorHAnsi" w:hAnsiTheme="majorHAnsi" w:cs="Calibri"/>
          <w:noProof/>
          <w:lang w:val="sr-Latn-CS"/>
        </w:rPr>
        <w:t>: M</w:t>
      </w:r>
      <w:r w:rsidR="002522BF">
        <w:rPr>
          <w:rFonts w:asciiTheme="majorHAnsi" w:hAnsiTheme="majorHAnsi" w:cs="Calibri"/>
          <w:noProof/>
          <w:lang w:val="sr-Latn-CS"/>
        </w:rPr>
        <w:t>inistarstvo</w:t>
      </w:r>
      <w:r w:rsidR="00C1726B"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finansija</w:t>
      </w:r>
    </w:p>
    <w:p w:rsidR="002C347F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</w:t>
      </w:r>
      <w:r w:rsidR="006E3CD9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predškolskom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vaspitanju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E3CD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obrazovanju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theme="minorHAnsi"/>
          <w:i/>
          <w:noProof/>
          <w:sz w:val="22"/>
          <w:szCs w:val="22"/>
          <w:lang w:val="sr-Latn-CS"/>
        </w:rPr>
        <w:t>Obrađivač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inistarstvo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prosvjete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i</w:t>
      </w:r>
      <w:r w:rsidR="006E3CD9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2"/>
          <w:szCs w:val="22"/>
          <w:lang w:val="sr-Latn-CS"/>
        </w:rPr>
        <w:t>kulture</w:t>
      </w:r>
    </w:p>
    <w:p w:rsidR="009D5531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9D5531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kulturnim</w:t>
      </w:r>
      <w:r w:rsidR="009D5531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dobrima</w:t>
      </w:r>
      <w:r w:rsidR="009D5531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</w:p>
    <w:p w:rsidR="009D5531" w:rsidRPr="002522BF" w:rsidRDefault="002C347F" w:rsidP="009D5531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theme="minorHAnsi"/>
          <w:i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theme="minorHAnsi"/>
          <w:i/>
          <w:noProof/>
          <w:sz w:val="22"/>
          <w:szCs w:val="22"/>
          <w:lang w:val="sr-Latn-CS"/>
        </w:rPr>
        <w:t>Obrađivač</w:t>
      </w:r>
      <w:r w:rsidR="009D5531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>: M</w:t>
      </w:r>
      <w:r w:rsidR="002522BF">
        <w:rPr>
          <w:rFonts w:asciiTheme="majorHAnsi" w:hAnsiTheme="majorHAnsi" w:cstheme="minorHAnsi"/>
          <w:noProof/>
          <w:sz w:val="22"/>
          <w:szCs w:val="22"/>
          <w:lang w:val="sr-Latn-CS"/>
        </w:rPr>
        <w:t>inistarstvo</w:t>
      </w:r>
      <w:r w:rsidR="009D5531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theme="minorHAnsi"/>
          <w:noProof/>
          <w:sz w:val="22"/>
          <w:szCs w:val="22"/>
          <w:lang w:val="sr-Latn-CS"/>
        </w:rPr>
        <w:t>prosvjete</w:t>
      </w:r>
      <w:r w:rsidR="009D5531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theme="minorHAnsi"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theme="minorHAns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theme="minorHAnsi"/>
          <w:noProof/>
          <w:sz w:val="22"/>
          <w:szCs w:val="22"/>
          <w:lang w:val="sr-Latn-CS"/>
        </w:rPr>
        <w:t>kulture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turizmu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BC0C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BC0C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trgovine</w:t>
      </w:r>
      <w:r w:rsidR="00BC0C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turizma</w:t>
      </w:r>
    </w:p>
    <w:p w:rsidR="00332C37" w:rsidRPr="002522BF" w:rsidRDefault="002522BF" w:rsidP="00332C37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AF353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prestanku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važenja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evidencijama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oblasti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zdravstvenog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osiguranja</w:t>
      </w:r>
      <w:r w:rsidR="00106F82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332C37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332C37" w:rsidRPr="002522BF" w:rsidRDefault="002522BF" w:rsidP="00332C37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rada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boračko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-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invalidske</w:t>
      </w:r>
      <w:r w:rsidR="00AF35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332C37" w:rsidRPr="002522BF" w:rsidRDefault="002522BF" w:rsidP="00332C37">
      <w:pPr>
        <w:pStyle w:val="ListParagraph"/>
        <w:numPr>
          <w:ilvl w:val="0"/>
          <w:numId w:val="16"/>
        </w:numPr>
        <w:ind w:left="426" w:hanging="426"/>
        <w:jc w:val="both"/>
        <w:rPr>
          <w:rStyle w:val="markedcontent"/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Zakon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o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izmjeni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Zakona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o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pravima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boraca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,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vojnih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invalida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i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porodica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poginulih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boraca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Odbrambeno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-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otadžbinskog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rata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Republike</w:t>
      </w:r>
      <w:r w:rsidR="00332C37" w:rsidRPr="002522BF"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 xml:space="preserve"> </w:t>
      </w:r>
      <w:r>
        <w:rPr>
          <w:rStyle w:val="markedcontent"/>
          <w:rFonts w:asciiTheme="majorHAnsi" w:hAnsiTheme="majorHAnsi" w:cs="Arial"/>
          <w:b/>
          <w:noProof/>
          <w:sz w:val="22"/>
          <w:szCs w:val="22"/>
          <w:lang w:val="sr-Latn-CS"/>
        </w:rPr>
        <w:t>Srpske</w:t>
      </w:r>
    </w:p>
    <w:p w:rsidR="00332C37" w:rsidRPr="002522BF" w:rsidRDefault="002522BF" w:rsidP="00332C37">
      <w:pPr>
        <w:pStyle w:val="ListParagraph"/>
        <w:ind w:left="426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rada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boračko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-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invalidske</w:t>
      </w:r>
      <w:r w:rsidR="00332C3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lastRenderedPageBreak/>
        <w:t>Zakon</w:t>
      </w:r>
      <w:r w:rsidR="001F30BE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prevozu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drumskom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saobraćaju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BC0CC3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106F8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BC0CC3" w:rsidRPr="002522BF">
        <w:rPr>
          <w:rFonts w:asciiTheme="majorHAnsi" w:hAnsiTheme="majorHAnsi"/>
          <w:noProof/>
          <w:sz w:val="22"/>
          <w:szCs w:val="22"/>
          <w:lang w:val="sr-Latn-CS"/>
        </w:rPr>
        <w:t>: M</w:t>
      </w:r>
      <w:r>
        <w:rPr>
          <w:rFonts w:asciiTheme="majorHAnsi" w:hAnsiTheme="majorHAnsi"/>
          <w:noProof/>
          <w:sz w:val="22"/>
          <w:szCs w:val="22"/>
          <w:lang w:val="sr-Latn-CS"/>
        </w:rPr>
        <w:t>inistarstvo</w:t>
      </w:r>
      <w:r w:rsidR="00BC0CC3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saobraćaja</w:t>
      </w:r>
      <w:r w:rsidR="00BC0CC3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veza</w:t>
      </w:r>
    </w:p>
    <w:p w:rsidR="00106F82" w:rsidRPr="002522BF" w:rsidRDefault="002522BF" w:rsidP="00106F82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izmjenama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dopunama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A77587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pčelarstvu</w:t>
      </w:r>
      <w:r w:rsidR="00106F82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106F82" w:rsidRPr="002522BF" w:rsidRDefault="002522BF" w:rsidP="00106F82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A7758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A7758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poljoprivrede</w:t>
      </w:r>
      <w:r w:rsidR="00A7758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šumarstva</w:t>
      </w:r>
      <w:r w:rsidR="00A7758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A77587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vodoprivrede</w:t>
      </w:r>
    </w:p>
    <w:p w:rsidR="002C347F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metrologiji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Republici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Srpskoj</w:t>
      </w:r>
      <w:r w:rsidR="00507459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privrede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preduzetništva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-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Republički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zavod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standardizaciju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7052EE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metrologiju</w:t>
      </w:r>
    </w:p>
    <w:p w:rsidR="002C347F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zdravstvenoj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zaštiti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zdravlja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socijalne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C96C8C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zdravstvenoj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dokumentaciji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evidencijama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oblasti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C96C8C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zdravlja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socijalne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9D5531" w:rsidRPr="002522BF" w:rsidRDefault="002522BF" w:rsidP="002C347F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zaštiti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stanovništva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zaraznih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bolesti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9D5531" w:rsidRPr="002522BF" w:rsidRDefault="00703C3E" w:rsidP="009D5531">
      <w:pPr>
        <w:ind w:left="360" w:right="510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 w:rsidR="002522BF"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sz w:val="22"/>
          <w:szCs w:val="22"/>
          <w:lang w:val="sr-Latn-CS"/>
        </w:rPr>
        <w:t>zdravlja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sz w:val="22"/>
          <w:szCs w:val="22"/>
          <w:lang w:val="sr-Latn-CS"/>
        </w:rPr>
        <w:t>socijalne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507459" w:rsidRPr="00050C5D" w:rsidRDefault="002522BF" w:rsidP="00507459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izmjeni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radnim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odnosima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državnim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organima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EC4368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–</w:t>
      </w:r>
      <w:r w:rsidR="006B0BA5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prijedlog</w:t>
      </w:r>
      <w:r w:rsidR="00EC4368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Kluba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poslanika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Ujedinjena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Srpska</w:t>
      </w:r>
      <w:r w:rsidR="00507459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</w:p>
    <w:p w:rsidR="00507459" w:rsidRPr="002522BF" w:rsidRDefault="002522BF" w:rsidP="00507459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Narodni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poslanik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Milan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Petković</w:t>
      </w:r>
    </w:p>
    <w:p w:rsidR="00507459" w:rsidRPr="00050C5D" w:rsidRDefault="002522BF" w:rsidP="00507459">
      <w:pPr>
        <w:pStyle w:val="ListParagraph"/>
        <w:numPr>
          <w:ilvl w:val="0"/>
          <w:numId w:val="16"/>
        </w:numPr>
        <w:ind w:left="426" w:hanging="426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statusu</w:t>
      </w:r>
      <w:r w:rsidR="00EC436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funkcionera</w:t>
      </w:r>
      <w:r w:rsidR="006B0B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jedinica</w:t>
      </w:r>
      <w:r w:rsidR="006B0B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lokalne</w:t>
      </w:r>
      <w:r w:rsidR="006B0B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samouprave</w:t>
      </w:r>
      <w:r w:rsidR="006B0BA5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6B0BA5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–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prijedlog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Kluba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poslanika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Ujedinjena</w:t>
      </w:r>
      <w:r w:rsidR="00743F1E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Srpska</w:t>
      </w:r>
      <w:r w:rsidR="00507459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</w:p>
    <w:p w:rsidR="001E6024" w:rsidRPr="002522BF" w:rsidRDefault="002522BF" w:rsidP="00046F07">
      <w:pPr>
        <w:pStyle w:val="ListParagraph"/>
        <w:ind w:left="426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Narodni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poslanik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Milan</w:t>
      </w:r>
      <w:r w:rsidR="006B0BA5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Petković</w:t>
      </w:r>
    </w:p>
    <w:p w:rsidR="0051769F" w:rsidRPr="002522BF" w:rsidRDefault="0051769F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8909F1" w:rsidRPr="002522BF" w:rsidRDefault="002522BF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TEMATSKI</w:t>
      </w:r>
      <w:r w:rsidR="008909F1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8909F1" w:rsidRPr="002522BF" w:rsidRDefault="008909F1" w:rsidP="0063531A">
      <w:pPr>
        <w:jc w:val="center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Informacija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obavezama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koje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Bosnu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Hercegovinu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Republiku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Srpsku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proističu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procesa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pridruživanja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Evropskoj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uniji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pregledom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mjera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aktivnosti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realizovanih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tokom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godine</w:t>
      </w:r>
      <w:r w:rsidR="009D5531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</w:p>
    <w:p w:rsidR="002C347F" w:rsidRPr="002522BF" w:rsidRDefault="002522BF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evropske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integracije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međunarodnu</w:t>
      </w:r>
      <w:r w:rsidR="009D5531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saradnju</w:t>
      </w:r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Godišnji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Fonda</w:t>
      </w:r>
      <w:r w:rsidR="0044238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solidarnosti</w:t>
      </w:r>
      <w:r w:rsidR="0044238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44238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dijagnostiku</w:t>
      </w:r>
      <w:r w:rsidR="0044238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44238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liječenje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oboljenja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stanja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povreda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djece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inostranstvu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zdravlja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socijalne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zaštite</w:t>
      </w:r>
    </w:p>
    <w:p w:rsidR="002C347F" w:rsidRPr="002522BF" w:rsidRDefault="0063531A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Ko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nsolidovani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izvršenju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Budžeta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period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01.01-31.12.2021.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godine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Godišnji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izvršenju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finansijskog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Fonda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zaštitu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životne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sredine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energetsku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efikasnost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godinu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prostorno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uređenje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građevinarstvo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ekologiju</w:t>
      </w:r>
    </w:p>
    <w:p w:rsidR="00703C3E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Agencije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bankarstvo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godinu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(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bankarskom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sistemu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poslovanju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rezultatima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finansijskim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izvještajem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Agencije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bankarstvo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)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2C347F" w:rsidRPr="002522BF" w:rsidRDefault="002522BF" w:rsidP="00703C3E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Agencije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osiguranje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godinu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stanju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sektoru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osiguranja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radu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finansijskom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poslovanju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Agencije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osiguranje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)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</w:p>
    <w:p w:rsidR="002C347F" w:rsidRPr="002522BF" w:rsidRDefault="002522BF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Komisije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hartije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od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vrijednosti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godinu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stanju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tržištu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hartija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od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vrijednosti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radu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finansijskom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poslovanju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Komisije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hartije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od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vrijednosti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)</w:t>
      </w:r>
      <w:r w:rsidR="002C347F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</w:p>
    <w:p w:rsidR="002C347F" w:rsidRDefault="002522BF" w:rsidP="002C347F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: 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163080" w:rsidRPr="002522BF" w:rsidRDefault="00163080" w:rsidP="002C347F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bookmarkStart w:id="0" w:name="_GoBack"/>
      <w:bookmarkEnd w:id="0"/>
    </w:p>
    <w:p w:rsidR="002C347F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lastRenderedPageBreak/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Komiteta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koordinaciju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nadzora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finansijskog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sektora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2021. </w:t>
      </w:r>
      <w:r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>godinu</w:t>
      </w:r>
      <w:r w:rsidR="00A36E2B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</w:p>
    <w:p w:rsidR="002C347F" w:rsidRPr="002522BF" w:rsidRDefault="002522BF" w:rsidP="00046F07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 xml:space="preserve">: 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>M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</w:p>
    <w:p w:rsidR="0044238E" w:rsidRPr="002522BF" w:rsidRDefault="002522BF" w:rsidP="002C347F">
      <w:pPr>
        <w:numPr>
          <w:ilvl w:val="0"/>
          <w:numId w:val="20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Godišnji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rezultatima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aktivnosti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Institucije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ombudsmena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>/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ombudsmana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ljudska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prava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Bosne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Hercegovine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A36E2B" w:rsidRPr="002522BF"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  <w:t xml:space="preserve"> </w:t>
      </w:r>
    </w:p>
    <w:p w:rsidR="00A36E2B" w:rsidRPr="002522BF" w:rsidRDefault="002522BF" w:rsidP="0044238E">
      <w:pPr>
        <w:ind w:left="360"/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Institucija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Ombudsmena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>/</w:t>
      </w:r>
      <w:r>
        <w:rPr>
          <w:rFonts w:asciiTheme="majorHAnsi" w:hAnsiTheme="majorHAnsi"/>
          <w:noProof/>
          <w:sz w:val="22"/>
          <w:szCs w:val="22"/>
          <w:lang w:val="sr-Latn-CS"/>
        </w:rPr>
        <w:t>ombudsmana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ljudska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prava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Bosne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Hercegovine</w:t>
      </w:r>
    </w:p>
    <w:p w:rsidR="00F95D68" w:rsidRPr="00F95D68" w:rsidRDefault="002522BF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Godišnji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Ombudsmana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djecu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A36E2B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A36E2B" w:rsidRPr="002522BF" w:rsidRDefault="002522BF" w:rsidP="00F95D68">
      <w:pPr>
        <w:ind w:left="360"/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Ombudsman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djecu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A36E2B" w:rsidRPr="002522BF" w:rsidRDefault="002522BF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radu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Fiskalnog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savjeta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period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januar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– 31.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decembar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godine</w:t>
      </w:r>
      <w:r w:rsidR="00A36E2B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A36E2B" w:rsidRPr="002522BF" w:rsidRDefault="002522BF" w:rsidP="00A36E2B">
      <w:pPr>
        <w:ind w:left="360"/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9A2FF5" w:rsidRPr="002522BF">
        <w:rPr>
          <w:rFonts w:asciiTheme="majorHAnsi" w:hAnsiTheme="majorHAnsi"/>
          <w:i/>
          <w:noProof/>
          <w:sz w:val="22"/>
          <w:szCs w:val="22"/>
          <w:lang w:val="sr-Latn-CS"/>
        </w:rPr>
        <w:t>: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Fiskalni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savjet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A36E2B" w:rsidRPr="002522BF" w:rsidRDefault="002522BF" w:rsidP="002C347F">
      <w:pPr>
        <w:numPr>
          <w:ilvl w:val="0"/>
          <w:numId w:val="20"/>
        </w:num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sprovođenju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Zakona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fiskalnoj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odgovornosti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u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Republici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Srpskoj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period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januar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– 31.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decembar</w:t>
      </w:r>
      <w:r w:rsidR="009A2FF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godine</w:t>
      </w:r>
    </w:p>
    <w:p w:rsidR="009A2FF5" w:rsidRPr="002522BF" w:rsidRDefault="002522BF" w:rsidP="00A36E2B">
      <w:pPr>
        <w:ind w:left="360"/>
        <w:jc w:val="both"/>
        <w:outlineLvl w:val="0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9A2FF5" w:rsidRPr="002522BF">
        <w:rPr>
          <w:rFonts w:asciiTheme="majorHAnsi" w:hAnsiTheme="majorHAnsi"/>
          <w:i/>
          <w:noProof/>
          <w:sz w:val="22"/>
          <w:szCs w:val="22"/>
          <w:lang w:val="sr-Latn-CS"/>
        </w:rPr>
        <w:t>: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Fiskalni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savjet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9A2FF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046F07" w:rsidRPr="002522BF" w:rsidRDefault="00046F07" w:rsidP="003D6F6B">
      <w:pPr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046F07" w:rsidRPr="002522BF" w:rsidRDefault="00046F07" w:rsidP="008909F1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8909F1" w:rsidRPr="002522BF" w:rsidRDefault="008909F1" w:rsidP="008909F1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III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KVARTAL</w:t>
      </w: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8909F1" w:rsidRPr="002522BF" w:rsidRDefault="008909F1" w:rsidP="008909F1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8909F1" w:rsidRPr="002522BF" w:rsidRDefault="002522BF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ZAKONODAVNI</w:t>
      </w:r>
      <w:r w:rsidR="008909F1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8909F1" w:rsidRPr="002522BF" w:rsidRDefault="008909F1" w:rsidP="008909F1">
      <w:pPr>
        <w:pStyle w:val="ListParagraph"/>
        <w:ind w:left="36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E331C6" w:rsidRPr="002522BF" w:rsidRDefault="002522BF" w:rsidP="0051769F">
      <w:pPr>
        <w:numPr>
          <w:ilvl w:val="0"/>
          <w:numId w:val="4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registru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zaposlenih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kod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korisnika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budžetskih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sredstava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E331C6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</w:p>
    <w:p w:rsidR="00E331C6" w:rsidRPr="002522BF" w:rsidRDefault="002522BF" w:rsidP="0051769F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E331C6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E331C6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</w:p>
    <w:p w:rsidR="00265A2E" w:rsidRPr="002522BF" w:rsidRDefault="002522BF" w:rsidP="0051769F">
      <w:pPr>
        <w:numPr>
          <w:ilvl w:val="0"/>
          <w:numId w:val="11"/>
        </w:numPr>
        <w:jc w:val="both"/>
        <w:rPr>
          <w:rFonts w:asciiTheme="majorHAnsi" w:hAnsiTheme="majorHAnsi" w:cstheme="min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</w:t>
      </w:r>
      <w:r w:rsidR="00265A2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zaštiti</w:t>
      </w:r>
      <w:r w:rsidR="00265A2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od</w:t>
      </w:r>
      <w:r w:rsidR="00265A2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nasilja</w:t>
      </w:r>
      <w:r w:rsidR="00265A2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u</w:t>
      </w:r>
      <w:r w:rsidR="00265A2E" w:rsidRPr="002522BF"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sz w:val="22"/>
          <w:szCs w:val="22"/>
          <w:lang w:val="sr-Latn-CS"/>
        </w:rPr>
        <w:t>porodici</w:t>
      </w:r>
    </w:p>
    <w:p w:rsidR="00265A2E" w:rsidRPr="002522BF" w:rsidRDefault="002522BF" w:rsidP="0051769F">
      <w:pPr>
        <w:pStyle w:val="NoSpacing"/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265A2E" w:rsidRPr="002522BF">
        <w:rPr>
          <w:rFonts w:asciiTheme="majorHAnsi" w:hAnsiTheme="majorHAnsi" w:cstheme="minorHAnsi"/>
          <w:noProof/>
          <w:lang w:val="sr-Latn-CS"/>
        </w:rPr>
        <w:t>: M</w:t>
      </w:r>
      <w:r>
        <w:rPr>
          <w:rFonts w:asciiTheme="majorHAnsi" w:hAnsiTheme="majorHAnsi" w:cstheme="minorHAnsi"/>
          <w:noProof/>
          <w:lang w:val="sr-Latn-CS"/>
        </w:rPr>
        <w:t>inistarstvo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porodice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, </w:t>
      </w:r>
      <w:r>
        <w:rPr>
          <w:rFonts w:asciiTheme="majorHAnsi" w:hAnsiTheme="majorHAnsi" w:cstheme="minorHAnsi"/>
          <w:noProof/>
          <w:lang w:val="sr-Latn-CS"/>
        </w:rPr>
        <w:t>omladine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sporta</w:t>
      </w:r>
    </w:p>
    <w:p w:rsidR="000B31B1" w:rsidRPr="002522BF" w:rsidRDefault="002522BF" w:rsidP="0051769F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0B31B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elektronskoj</w:t>
      </w:r>
      <w:r w:rsidR="000B31B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upravi</w:t>
      </w:r>
    </w:p>
    <w:p w:rsidR="000B31B1" w:rsidRPr="002522BF" w:rsidRDefault="002522BF" w:rsidP="0051769F">
      <w:pPr>
        <w:pStyle w:val="NoSpacing"/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B31B1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naučnotehnološki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razvoj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visoko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obrazovanje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B31B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informaciono</w:t>
      </w:r>
      <w:r w:rsidR="008909F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društvo</w:t>
      </w:r>
    </w:p>
    <w:p w:rsidR="000B31B1" w:rsidRPr="002522BF" w:rsidRDefault="002522BF" w:rsidP="005176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izmjenama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dopunama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poljoprivrednim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zadrugama</w:t>
      </w:r>
    </w:p>
    <w:p w:rsidR="000B31B1" w:rsidRPr="002522BF" w:rsidRDefault="000B31B1" w:rsidP="0051769F">
      <w:pPr>
        <w:pStyle w:val="NoSpacing"/>
        <w:ind w:left="284" w:hanging="284"/>
        <w:jc w:val="both"/>
        <w:rPr>
          <w:rFonts w:asciiTheme="majorHAnsi" w:hAnsiTheme="majorHAnsi"/>
          <w:noProof/>
          <w:lang w:val="sr-Latn-CS"/>
        </w:rPr>
      </w:pPr>
      <w:r w:rsidRPr="002522BF">
        <w:rPr>
          <w:rFonts w:asciiTheme="majorHAnsi" w:hAnsiTheme="majorHAnsi" w:cs="Calibri"/>
          <w:i/>
          <w:noProof/>
          <w:lang w:val="sr-Latn-CS"/>
        </w:rPr>
        <w:t xml:space="preserve">       </w:t>
      </w:r>
      <w:r w:rsidR="002522BF">
        <w:rPr>
          <w:rFonts w:asciiTheme="majorHAnsi" w:hAnsiTheme="majorHAnsi" w:cs="Calibri"/>
          <w:i/>
          <w:noProof/>
          <w:lang w:val="sr-Latn-CS"/>
        </w:rPr>
        <w:t>Obrađivač</w:t>
      </w:r>
      <w:r w:rsidRPr="002522BF">
        <w:rPr>
          <w:rFonts w:asciiTheme="majorHAnsi" w:hAnsiTheme="majorHAnsi" w:cs="Calibri"/>
          <w:noProof/>
          <w:lang w:val="sr-Latn-CS"/>
        </w:rPr>
        <w:t>: M</w:t>
      </w:r>
      <w:r w:rsidR="002522BF">
        <w:rPr>
          <w:rFonts w:asciiTheme="majorHAnsi" w:hAnsiTheme="majorHAnsi" w:cs="Calibri"/>
          <w:noProof/>
          <w:lang w:val="sr-Latn-CS"/>
        </w:rPr>
        <w:t>inistarstvo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poljoprivrede</w:t>
      </w:r>
      <w:r w:rsidRPr="002522BF">
        <w:rPr>
          <w:rFonts w:asciiTheme="majorHAnsi" w:hAnsiTheme="majorHAnsi" w:cs="Calibri"/>
          <w:noProof/>
          <w:lang w:val="sr-Latn-CS"/>
        </w:rPr>
        <w:t xml:space="preserve">, </w:t>
      </w:r>
      <w:r w:rsidR="002522BF">
        <w:rPr>
          <w:rFonts w:asciiTheme="majorHAnsi" w:hAnsiTheme="majorHAnsi" w:cs="Calibri"/>
          <w:noProof/>
          <w:lang w:val="sr-Latn-CS"/>
        </w:rPr>
        <w:t>šumarstva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i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vodoprivrede</w:t>
      </w:r>
    </w:p>
    <w:p w:rsidR="000B31B1" w:rsidRPr="002522BF" w:rsidRDefault="002522BF" w:rsidP="0051769F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veterinarstvu</w:t>
      </w:r>
      <w:r w:rsidR="000B31B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B31B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:rsidR="000B31B1" w:rsidRPr="002522BF" w:rsidRDefault="000B31B1" w:rsidP="0051769F">
      <w:pPr>
        <w:pStyle w:val="NoSpacing"/>
        <w:ind w:left="284" w:hanging="284"/>
        <w:jc w:val="both"/>
        <w:rPr>
          <w:rFonts w:asciiTheme="majorHAnsi" w:hAnsiTheme="majorHAnsi"/>
          <w:noProof/>
          <w:lang w:val="sr-Latn-CS"/>
        </w:rPr>
      </w:pPr>
      <w:r w:rsidRPr="002522BF">
        <w:rPr>
          <w:rFonts w:asciiTheme="majorHAnsi" w:hAnsiTheme="majorHAnsi" w:cs="Calibri"/>
          <w:i/>
          <w:noProof/>
          <w:lang w:val="sr-Latn-CS"/>
        </w:rPr>
        <w:t xml:space="preserve">       </w:t>
      </w:r>
      <w:r w:rsidR="002522BF">
        <w:rPr>
          <w:rFonts w:asciiTheme="majorHAnsi" w:hAnsiTheme="majorHAnsi" w:cs="Calibri"/>
          <w:i/>
          <w:noProof/>
          <w:lang w:val="sr-Latn-CS"/>
        </w:rPr>
        <w:t>Obrađivač</w:t>
      </w:r>
      <w:r w:rsidRPr="002522BF">
        <w:rPr>
          <w:rFonts w:asciiTheme="majorHAnsi" w:hAnsiTheme="majorHAnsi" w:cs="Calibri"/>
          <w:noProof/>
          <w:lang w:val="sr-Latn-CS"/>
        </w:rPr>
        <w:t>: M</w:t>
      </w:r>
      <w:r w:rsidR="002522BF">
        <w:rPr>
          <w:rFonts w:asciiTheme="majorHAnsi" w:hAnsiTheme="majorHAnsi" w:cs="Calibri"/>
          <w:noProof/>
          <w:lang w:val="sr-Latn-CS"/>
        </w:rPr>
        <w:t>inistarstvo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poljoprivrede</w:t>
      </w:r>
      <w:r w:rsidRPr="002522BF">
        <w:rPr>
          <w:rFonts w:asciiTheme="majorHAnsi" w:hAnsiTheme="majorHAnsi" w:cs="Calibri"/>
          <w:noProof/>
          <w:lang w:val="sr-Latn-CS"/>
        </w:rPr>
        <w:t xml:space="preserve">, </w:t>
      </w:r>
      <w:r w:rsidR="002522BF">
        <w:rPr>
          <w:rFonts w:asciiTheme="majorHAnsi" w:hAnsiTheme="majorHAnsi" w:cs="Calibri"/>
          <w:noProof/>
          <w:lang w:val="sr-Latn-CS"/>
        </w:rPr>
        <w:t>šumarstva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i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vodoprivrede</w:t>
      </w:r>
    </w:p>
    <w:p w:rsidR="00796230" w:rsidRPr="002522BF" w:rsidRDefault="002522BF" w:rsidP="0051769F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Republičkoj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upravi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geodetske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imovinsko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>-</w:t>
      </w:r>
      <w:r>
        <w:rPr>
          <w:rFonts w:asciiTheme="majorHAnsi" w:hAnsiTheme="majorHAnsi" w:cs="Calibri"/>
          <w:b/>
          <w:noProof/>
          <w:lang w:val="sr-Latn-CS"/>
        </w:rPr>
        <w:t>pravne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poslove</w:t>
      </w:r>
    </w:p>
    <w:p w:rsidR="007063ED" w:rsidRPr="002522BF" w:rsidRDefault="002522BF" w:rsidP="00046F07">
      <w:pPr>
        <w:pStyle w:val="NoSpacing"/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Republička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geodetske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imovinsko</w:t>
      </w:r>
      <w:r w:rsidR="00796230" w:rsidRPr="002522BF">
        <w:rPr>
          <w:rFonts w:asciiTheme="majorHAnsi" w:hAnsiTheme="majorHAnsi" w:cs="Calibri"/>
          <w:noProof/>
          <w:lang w:val="sr-Latn-CS"/>
        </w:rPr>
        <w:t>-</w:t>
      </w:r>
      <w:r>
        <w:rPr>
          <w:rFonts w:asciiTheme="majorHAnsi" w:hAnsiTheme="majorHAnsi" w:cs="Calibri"/>
          <w:noProof/>
          <w:lang w:val="sr-Latn-CS"/>
        </w:rPr>
        <w:t>pravne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poslove</w:t>
      </w:r>
    </w:p>
    <w:p w:rsidR="00BC0CC3" w:rsidRPr="002522BF" w:rsidRDefault="002522BF" w:rsidP="0051769F">
      <w:pPr>
        <w:numPr>
          <w:ilvl w:val="0"/>
          <w:numId w:val="18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profesionalnoj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rehabilitaciji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osposobljavanju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zapošljavanju</w:t>
      </w:r>
      <w:r w:rsidR="00BC0CC3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invalida</w:t>
      </w:r>
    </w:p>
    <w:p w:rsidR="00BC0CC3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BC0CC3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BC0CC3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rada</w:t>
      </w:r>
      <w:r w:rsidR="00BC0CC3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BC0CC3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boračko</w:t>
      </w:r>
      <w:r w:rsidR="00BC0CC3" w:rsidRPr="002522BF">
        <w:rPr>
          <w:rFonts w:asciiTheme="majorHAnsi" w:hAnsiTheme="majorHAnsi" w:cs="Calibri"/>
          <w:noProof/>
          <w:lang w:val="sr-Latn-CS"/>
        </w:rPr>
        <w:t>-</w:t>
      </w:r>
      <w:r>
        <w:rPr>
          <w:rFonts w:asciiTheme="majorHAnsi" w:hAnsiTheme="majorHAnsi" w:cs="Calibri"/>
          <w:noProof/>
          <w:lang w:val="sr-Latn-CS"/>
        </w:rPr>
        <w:t>invalidske</w:t>
      </w:r>
      <w:r w:rsidR="00BC0CC3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zaštite</w:t>
      </w:r>
    </w:p>
    <w:p w:rsidR="00663D48" w:rsidRPr="002522BF" w:rsidRDefault="002522BF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63D4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zdravstvenom</w:t>
      </w:r>
      <w:r w:rsidR="00663D4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osiguranju</w:t>
      </w:r>
    </w:p>
    <w:p w:rsidR="00663D48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63D48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663D48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zdravlja</w:t>
      </w:r>
      <w:r w:rsidR="00663D48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663D48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socijalne</w:t>
      </w:r>
      <w:r w:rsidR="00663D48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zaštite</w:t>
      </w:r>
    </w:p>
    <w:p w:rsidR="00BB0B4B" w:rsidRPr="002522BF" w:rsidRDefault="002522BF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BB0B4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djelatnostima</w:t>
      </w:r>
      <w:r w:rsidR="00BB0B4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BB0B4B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zdravstvu</w:t>
      </w:r>
      <w:r w:rsidR="00663D4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663D4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zdravstvenim</w:t>
      </w:r>
      <w:r w:rsidR="00663D48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komorama</w:t>
      </w:r>
    </w:p>
    <w:p w:rsidR="00BB0B4B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BB0B4B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BB0B4B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zdravlja</w:t>
      </w:r>
      <w:r w:rsidR="00BB0B4B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BB0B4B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socijalne</w:t>
      </w:r>
      <w:r w:rsidR="00BB0B4B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zaštite</w:t>
      </w:r>
    </w:p>
    <w:p w:rsidR="001E7937" w:rsidRPr="002522BF" w:rsidRDefault="002522BF" w:rsidP="0051769F">
      <w:pPr>
        <w:numPr>
          <w:ilvl w:val="0"/>
          <w:numId w:val="18"/>
        </w:numPr>
        <w:ind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zaštiti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spasavanju</w:t>
      </w:r>
      <w:r w:rsidR="00796230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51769F" w:rsidRPr="002522BF" w:rsidRDefault="002522BF" w:rsidP="002522BF">
      <w:pPr>
        <w:pStyle w:val="NoSpacing"/>
        <w:ind w:left="360"/>
        <w:jc w:val="both"/>
        <w:rPr>
          <w:rFonts w:asciiTheme="majorHAnsi" w:hAnsiTheme="majorHAnsi" w:cs="Calibri"/>
          <w:i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96230" w:rsidRPr="002522BF">
        <w:rPr>
          <w:rFonts w:asciiTheme="majorHAnsi" w:hAnsiTheme="majorHAnsi" w:cs="Calibri"/>
          <w:i/>
          <w:noProof/>
          <w:lang w:val="sr-Latn-CS"/>
        </w:rPr>
        <w:t xml:space="preserve">: </w:t>
      </w:r>
      <w:r>
        <w:rPr>
          <w:rFonts w:asciiTheme="majorHAnsi" w:hAnsiTheme="majorHAnsi" w:cs="Calibri"/>
          <w:i/>
          <w:noProof/>
          <w:lang w:val="sr-Latn-CS"/>
        </w:rPr>
        <w:t>Republička</w:t>
      </w:r>
      <w:r w:rsidR="00796230" w:rsidRPr="002522BF">
        <w:rPr>
          <w:rFonts w:asciiTheme="majorHAnsi" w:hAnsiTheme="majorHAnsi" w:cs="Calibri"/>
          <w:i/>
          <w:noProof/>
          <w:lang w:val="sr-Latn-CS"/>
        </w:rPr>
        <w:t xml:space="preserve"> </w:t>
      </w:r>
      <w:r>
        <w:rPr>
          <w:rFonts w:asciiTheme="majorHAnsi" w:hAnsiTheme="majorHAnsi" w:cs="Calibri"/>
          <w:i/>
          <w:noProof/>
          <w:lang w:val="sr-Latn-CS"/>
        </w:rPr>
        <w:t>uprava</w:t>
      </w:r>
      <w:r w:rsidR="00796230" w:rsidRPr="002522BF">
        <w:rPr>
          <w:rFonts w:asciiTheme="majorHAnsi" w:hAnsiTheme="majorHAnsi" w:cs="Calibri"/>
          <w:i/>
          <w:noProof/>
          <w:lang w:val="sr-Latn-CS"/>
        </w:rPr>
        <w:t xml:space="preserve"> </w:t>
      </w:r>
      <w:r>
        <w:rPr>
          <w:rFonts w:asciiTheme="majorHAnsi" w:hAnsiTheme="majorHAnsi" w:cs="Calibri"/>
          <w:i/>
          <w:noProof/>
          <w:lang w:val="sr-Latn-CS"/>
        </w:rPr>
        <w:t>civilne</w:t>
      </w:r>
      <w:r w:rsidR="00796230" w:rsidRPr="002522BF">
        <w:rPr>
          <w:rFonts w:asciiTheme="majorHAnsi" w:hAnsiTheme="majorHAnsi" w:cs="Calibri"/>
          <w:i/>
          <w:noProof/>
          <w:lang w:val="sr-Latn-CS"/>
        </w:rPr>
        <w:t xml:space="preserve"> </w:t>
      </w:r>
      <w:r>
        <w:rPr>
          <w:rFonts w:asciiTheme="majorHAnsi" w:hAnsiTheme="majorHAnsi" w:cs="Calibri"/>
          <w:i/>
          <w:noProof/>
          <w:lang w:val="sr-Latn-CS"/>
        </w:rPr>
        <w:t>zaštite</w:t>
      </w:r>
    </w:p>
    <w:p w:rsidR="003D6F6B" w:rsidRPr="002522BF" w:rsidRDefault="003D6F6B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8909F1" w:rsidRPr="002522BF" w:rsidRDefault="002522BF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TEMATSKI</w:t>
      </w:r>
      <w:r w:rsidR="008909F1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63531A" w:rsidRPr="002522BF" w:rsidRDefault="0063531A" w:rsidP="0063531A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63531A" w:rsidRPr="002522BF" w:rsidRDefault="002522BF" w:rsidP="007148EA">
      <w:pPr>
        <w:numPr>
          <w:ilvl w:val="0"/>
          <w:numId w:val="5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Odluka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kriterijumima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utvrđivanje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stepena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razvijenosti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jedinica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lokalne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samouprave</w:t>
      </w:r>
    </w:p>
    <w:p w:rsidR="0063531A" w:rsidRPr="002522BF" w:rsidRDefault="002522BF" w:rsidP="008909F1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i/>
          <w:noProof/>
          <w:sz w:val="22"/>
          <w:szCs w:val="22"/>
          <w:lang w:val="sr-Latn-CS"/>
        </w:rPr>
        <w:t>: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uprave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lokalne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samouprave</w:t>
      </w:r>
    </w:p>
    <w:p w:rsidR="0063531A" w:rsidRPr="002522BF" w:rsidRDefault="002522BF" w:rsidP="007148EA">
      <w:pPr>
        <w:numPr>
          <w:ilvl w:val="0"/>
          <w:numId w:val="8"/>
        </w:numPr>
        <w:jc w:val="both"/>
        <w:outlineLvl w:val="0"/>
        <w:rPr>
          <w:rFonts w:asciiTheme="majorHAnsi" w:hAnsiTheme="majorHAnsi" w:cs="Calibri"/>
          <w:b/>
          <w:noProof/>
          <w:sz w:val="22"/>
          <w:szCs w:val="22"/>
          <w:lang w:val="sr-Latn-CS" w:eastAsia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Informacija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dugu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dan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31.12.2021.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godine</w:t>
      </w:r>
    </w:p>
    <w:p w:rsidR="0063531A" w:rsidRPr="002522BF" w:rsidRDefault="002522BF" w:rsidP="008909F1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63531A" w:rsidRPr="002522BF" w:rsidRDefault="002522BF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lastRenderedPageBreak/>
        <w:t>Izvještaj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o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radu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i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finansijskom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Garantnog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fonda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  <w:r>
        <w:rPr>
          <w:rFonts w:asciiTheme="majorHAnsi" w:hAnsiTheme="majorHAnsi"/>
          <w:b/>
          <w:noProof/>
          <w:lang w:val="sr-Latn-CS"/>
        </w:rPr>
        <w:t>za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2021.  </w:t>
      </w:r>
      <w:r>
        <w:rPr>
          <w:rFonts w:asciiTheme="majorHAnsi" w:hAnsiTheme="majorHAnsi"/>
          <w:b/>
          <w:noProof/>
          <w:lang w:val="sr-Latn-CS"/>
        </w:rPr>
        <w:t>godinu</w:t>
      </w:r>
    </w:p>
    <w:p w:rsidR="0063531A" w:rsidRPr="002522BF" w:rsidRDefault="002522BF" w:rsidP="008909F1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lang w:val="sr-Latn-CS"/>
        </w:rPr>
        <w:t>-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Garantni</w:t>
      </w:r>
      <w:r w:rsidR="0063531A" w:rsidRPr="002522BF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fond</w:t>
      </w:r>
      <w:r w:rsidR="0063531A" w:rsidRPr="002522BF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Republike</w:t>
      </w:r>
      <w:r w:rsidR="0063531A" w:rsidRPr="002522BF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Srpske</w:t>
      </w:r>
      <w:r w:rsidR="0063531A" w:rsidRPr="002522BF">
        <w:rPr>
          <w:rFonts w:asciiTheme="majorHAnsi" w:hAnsiTheme="majorHAnsi"/>
          <w:b/>
          <w:noProof/>
          <w:lang w:val="sr-Latn-CS"/>
        </w:rPr>
        <w:t xml:space="preserve">  </w:t>
      </w:r>
    </w:p>
    <w:p w:rsidR="0063531A" w:rsidRPr="002522BF" w:rsidRDefault="002522BF" w:rsidP="007148EA">
      <w:pPr>
        <w:numPr>
          <w:ilvl w:val="0"/>
          <w:numId w:val="8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Konsolidovani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izvršenju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Budžeta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period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01.01-30.06.2022.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godine</w:t>
      </w:r>
    </w:p>
    <w:p w:rsidR="0063531A" w:rsidRPr="002522BF" w:rsidRDefault="002522BF" w:rsidP="008909F1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63531A" w:rsidRPr="002522BF" w:rsidRDefault="002522BF" w:rsidP="007148EA">
      <w:pPr>
        <w:numPr>
          <w:ilvl w:val="0"/>
          <w:numId w:val="8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analizi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planu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aktivnosti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pitanju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traženja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nestalih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istraživanju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procesuiranju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ratnih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zločina</w:t>
      </w:r>
    </w:p>
    <w:p w:rsidR="0063531A" w:rsidRPr="002522BF" w:rsidRDefault="002522BF" w:rsidP="008909F1">
      <w:pPr>
        <w:ind w:left="36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pravde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-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Republički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centar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istraživanje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rata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/>
          <w:noProof/>
          <w:sz w:val="22"/>
          <w:szCs w:val="22"/>
          <w:lang w:val="sr-Latn-CS"/>
        </w:rPr>
        <w:t>ratnih</w:t>
      </w:r>
      <w:r w:rsidR="008909F1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zločina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traženje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nestalih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lica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A36E2B" w:rsidRPr="002522BF" w:rsidRDefault="002522BF" w:rsidP="00A36E2B">
      <w:pPr>
        <w:numPr>
          <w:ilvl w:val="0"/>
          <w:numId w:val="8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Zoning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planovi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urbanih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zona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područja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posebne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namjene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“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Klekovača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” </w:t>
      </w:r>
    </w:p>
    <w:p w:rsidR="00A36E2B" w:rsidRPr="002522BF" w:rsidRDefault="002522BF" w:rsidP="00A36E2B">
      <w:pPr>
        <w:ind w:left="36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>: M</w:t>
      </w:r>
      <w:r>
        <w:rPr>
          <w:rFonts w:asciiTheme="majorHAnsi" w:hAnsiTheme="majorHAnsi"/>
          <w:noProof/>
          <w:sz w:val="22"/>
          <w:szCs w:val="22"/>
          <w:lang w:val="sr-Latn-CS"/>
        </w:rPr>
        <w:t>inistarstvo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prostorno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uređenje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/>
          <w:noProof/>
          <w:sz w:val="22"/>
          <w:szCs w:val="22"/>
          <w:lang w:val="sr-Latn-CS"/>
        </w:rPr>
        <w:t>građevinarstvo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ekologiju</w:t>
      </w:r>
    </w:p>
    <w:p w:rsidR="00A36E2B" w:rsidRPr="002522BF" w:rsidRDefault="002522BF" w:rsidP="00A36E2B">
      <w:pPr>
        <w:numPr>
          <w:ilvl w:val="0"/>
          <w:numId w:val="8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radu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Komisije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koncesije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</w:p>
    <w:p w:rsidR="00215735" w:rsidRPr="002522BF" w:rsidRDefault="002522BF" w:rsidP="00A36E2B">
      <w:pPr>
        <w:ind w:left="360"/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Komisija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koncesije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215735" w:rsidRPr="002522BF" w:rsidRDefault="002522BF" w:rsidP="007148E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Godišnji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Visokog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sudskog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tužilačkog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savjeta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Bosne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Hercegovine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</w:p>
    <w:p w:rsidR="00215735" w:rsidRPr="002522BF" w:rsidRDefault="002522BF" w:rsidP="00215735">
      <w:pPr>
        <w:pStyle w:val="ListParagraph"/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Visoki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sudski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tužilački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savjet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Bosne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Hercegovine</w:t>
      </w:r>
    </w:p>
    <w:p w:rsidR="00215735" w:rsidRPr="002522BF" w:rsidRDefault="002522BF" w:rsidP="007148EA">
      <w:pPr>
        <w:pStyle w:val="ListParagraph"/>
        <w:numPr>
          <w:ilvl w:val="0"/>
          <w:numId w:val="8"/>
        </w:numPr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radu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Pravobranilaštva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2021.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215735" w:rsidRPr="002522BF" w:rsidRDefault="002522BF" w:rsidP="00215735">
      <w:pPr>
        <w:pStyle w:val="ListParagraph"/>
        <w:ind w:left="360"/>
        <w:jc w:val="both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i/>
          <w:noProof/>
          <w:sz w:val="22"/>
          <w:szCs w:val="22"/>
          <w:lang w:val="sr-Latn-CS"/>
        </w:rPr>
        <w:t>Obrađivač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/>
          <w:noProof/>
          <w:sz w:val="22"/>
          <w:szCs w:val="22"/>
          <w:lang w:val="sr-Latn-CS"/>
        </w:rPr>
        <w:t>Pravobranilaštvo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215735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215735" w:rsidRPr="002522BF" w:rsidRDefault="002522BF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Glavne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službe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reviziju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javnog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sektora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reviziji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Konsolidovanog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Vlade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reviziji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finansijskih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budžetskih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korisnika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2021.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, </w:t>
      </w:r>
      <w:r>
        <w:rPr>
          <w:rFonts w:asciiTheme="majorHAnsi" w:hAnsiTheme="majorHAnsi"/>
          <w:b/>
          <w:noProof/>
          <w:lang w:val="sr-Latn-CS"/>
        </w:rPr>
        <w:t>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revidiranih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2022. </w:t>
      </w:r>
      <w:r>
        <w:rPr>
          <w:rFonts w:asciiTheme="majorHAnsi" w:hAnsiTheme="majorHAnsi"/>
          <w:b/>
          <w:noProof/>
          <w:lang w:val="sr-Latn-CS"/>
        </w:rPr>
        <w:t>godini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, </w:t>
      </w:r>
      <w:r>
        <w:rPr>
          <w:rFonts w:asciiTheme="majorHAnsi" w:hAnsiTheme="majorHAnsi"/>
          <w:b/>
          <w:noProof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glavnog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revizora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Glavne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službe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reviziju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javnog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sektora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2021.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215735" w:rsidRPr="002522BF" w:rsidRDefault="002522BF" w:rsidP="00215735">
      <w:pPr>
        <w:pStyle w:val="NoSpacing"/>
        <w:ind w:left="360"/>
        <w:jc w:val="both"/>
        <w:rPr>
          <w:rFonts w:asciiTheme="majorHAnsi" w:hAnsiTheme="majorHAnsi"/>
          <w:i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: </w:t>
      </w:r>
      <w:r>
        <w:rPr>
          <w:rFonts w:asciiTheme="majorHAnsi" w:hAnsiTheme="majorHAnsi"/>
          <w:i/>
          <w:noProof/>
          <w:lang w:val="sr-Latn-CS"/>
        </w:rPr>
        <w:t>Glavna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služba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za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reviziju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javnog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sektora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Republike</w:t>
      </w:r>
      <w:r w:rsidR="00215735" w:rsidRPr="002522BF">
        <w:rPr>
          <w:rFonts w:asciiTheme="majorHAnsi" w:hAnsiTheme="majorHAnsi"/>
          <w:i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Srpske</w:t>
      </w:r>
    </w:p>
    <w:p w:rsidR="00215735" w:rsidRPr="002522BF" w:rsidRDefault="002522BF" w:rsidP="007148E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i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Republičke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utvrđivanje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sukoba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interesa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organima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vlasti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žalbe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2021.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215735" w:rsidRPr="002522BF" w:rsidRDefault="002522BF" w:rsidP="00215735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215735" w:rsidRPr="002522BF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Komisija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utvrđivanje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sukoba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organima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vlasti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žalbe</w:t>
      </w:r>
    </w:p>
    <w:p w:rsidR="00837FA1" w:rsidRPr="002522BF" w:rsidRDefault="002522BF" w:rsidP="00837FA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Regulatorne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energetiku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2021.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215735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837FA1" w:rsidRPr="002522BF" w:rsidRDefault="002522BF" w:rsidP="00837FA1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215735" w:rsidRPr="002522BF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Regulatorna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energetiku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15735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:rsidR="00837FA1" w:rsidRPr="002522BF" w:rsidRDefault="002522BF" w:rsidP="00837FA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Program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demografije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populacione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politike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, </w:t>
      </w:r>
      <w:r>
        <w:rPr>
          <w:rFonts w:asciiTheme="majorHAnsi" w:hAnsiTheme="majorHAnsi"/>
          <w:b/>
          <w:noProof/>
          <w:lang w:val="sr-Latn-CS"/>
        </w:rPr>
        <w:t>očuvanja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zaštite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porodice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Republici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Srpskoj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2022.-2027. </w:t>
      </w:r>
      <w:r>
        <w:rPr>
          <w:rFonts w:asciiTheme="majorHAnsi" w:hAnsiTheme="majorHAnsi"/>
          <w:b/>
          <w:noProof/>
          <w:lang w:val="sr-Latn-CS"/>
        </w:rPr>
        <w:t>godina</w:t>
      </w:r>
      <w:r w:rsidR="00837FA1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51769F" w:rsidRPr="002522BF" w:rsidRDefault="002522BF" w:rsidP="00046F07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837FA1" w:rsidRPr="002522BF">
        <w:rPr>
          <w:rFonts w:asciiTheme="majorHAnsi" w:hAnsiTheme="majorHAnsi"/>
          <w:i/>
          <w:noProof/>
          <w:lang w:val="sr-Latn-CS"/>
        </w:rPr>
        <w:t>:</w:t>
      </w:r>
      <w:r w:rsidR="00837FA1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Vlada</w:t>
      </w:r>
      <w:r w:rsidR="00837FA1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837FA1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:rsidR="00046F07" w:rsidRPr="002522BF" w:rsidRDefault="00046F07" w:rsidP="00046F07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</w:p>
    <w:p w:rsidR="0051769F" w:rsidRPr="002522BF" w:rsidRDefault="0051769F" w:rsidP="00AA77A7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8909F1" w:rsidRPr="002522BF" w:rsidRDefault="008909F1" w:rsidP="00AA77A7">
      <w:pPr>
        <w:jc w:val="center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IV </w:t>
      </w:r>
      <w:r w:rsid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>KVARTAL</w:t>
      </w:r>
    </w:p>
    <w:p w:rsidR="008909F1" w:rsidRPr="002522BF" w:rsidRDefault="008909F1" w:rsidP="008909F1">
      <w:pPr>
        <w:pStyle w:val="ListParagraph"/>
        <w:ind w:left="360"/>
        <w:outlineLvl w:val="0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8909F1" w:rsidRPr="002522BF" w:rsidRDefault="002522BF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ZAKONODAVNI</w:t>
      </w:r>
      <w:r w:rsidR="008909F1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8909F1" w:rsidRPr="002522BF" w:rsidRDefault="008909F1" w:rsidP="008909F1">
      <w:pPr>
        <w:outlineLvl w:val="0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5A7670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5A767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A767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infrastrukturi</w:t>
      </w:r>
      <w:r w:rsidR="005A767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geoprostornih</w:t>
      </w:r>
      <w:r w:rsidR="005A767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podataka</w:t>
      </w:r>
    </w:p>
    <w:p w:rsidR="005A7670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Republička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geodetske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imovinsko</w:t>
      </w:r>
      <w:r w:rsidR="005A7670" w:rsidRPr="002522BF">
        <w:rPr>
          <w:rFonts w:asciiTheme="majorHAnsi" w:hAnsiTheme="majorHAnsi" w:cs="Calibri"/>
          <w:noProof/>
          <w:lang w:val="sr-Latn-CS"/>
        </w:rPr>
        <w:t>-</w:t>
      </w:r>
      <w:r>
        <w:rPr>
          <w:rFonts w:asciiTheme="majorHAnsi" w:hAnsiTheme="majorHAnsi" w:cs="Calibri"/>
          <w:noProof/>
          <w:lang w:val="sr-Latn-CS"/>
        </w:rPr>
        <w:t>pravne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poslove</w:t>
      </w:r>
    </w:p>
    <w:p w:rsidR="007052EE" w:rsidRPr="002522BF" w:rsidRDefault="002522BF" w:rsidP="0051769F">
      <w:pPr>
        <w:numPr>
          <w:ilvl w:val="0"/>
          <w:numId w:val="3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izmjenama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dopunama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Zakona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tehničkim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propisima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7052EE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</w:p>
    <w:p w:rsidR="006512F5" w:rsidRPr="002522BF" w:rsidRDefault="002522BF" w:rsidP="0051769F">
      <w:pPr>
        <w:pStyle w:val="NoSpacing"/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52EE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privrede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preduzetništva</w:t>
      </w:r>
    </w:p>
    <w:p w:rsidR="000B31B1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poljoprivredi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ruralnom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razvoju</w:t>
      </w:r>
    </w:p>
    <w:p w:rsidR="000B31B1" w:rsidRPr="002522BF" w:rsidRDefault="000B31B1" w:rsidP="0051769F">
      <w:pPr>
        <w:pStyle w:val="NoSpacing"/>
        <w:ind w:left="284" w:hanging="284"/>
        <w:jc w:val="both"/>
        <w:rPr>
          <w:rFonts w:asciiTheme="majorHAnsi" w:hAnsiTheme="majorHAnsi"/>
          <w:noProof/>
          <w:lang w:val="sr-Latn-CS"/>
        </w:rPr>
      </w:pPr>
      <w:r w:rsidRPr="002522BF">
        <w:rPr>
          <w:rFonts w:asciiTheme="majorHAnsi" w:hAnsiTheme="majorHAnsi" w:cs="Calibri"/>
          <w:i/>
          <w:noProof/>
          <w:lang w:val="sr-Latn-CS"/>
        </w:rPr>
        <w:t xml:space="preserve">       </w:t>
      </w:r>
      <w:r w:rsidR="002522BF">
        <w:rPr>
          <w:rFonts w:asciiTheme="majorHAnsi" w:hAnsiTheme="majorHAnsi" w:cs="Calibri"/>
          <w:i/>
          <w:noProof/>
          <w:lang w:val="sr-Latn-CS"/>
        </w:rPr>
        <w:t>Obrađivač</w:t>
      </w:r>
      <w:r w:rsidRPr="002522BF">
        <w:rPr>
          <w:rFonts w:asciiTheme="majorHAnsi" w:hAnsiTheme="majorHAnsi" w:cs="Calibri"/>
          <w:noProof/>
          <w:lang w:val="sr-Latn-CS"/>
        </w:rPr>
        <w:t>: M</w:t>
      </w:r>
      <w:r w:rsidR="002522BF">
        <w:rPr>
          <w:rFonts w:asciiTheme="majorHAnsi" w:hAnsiTheme="majorHAnsi" w:cs="Calibri"/>
          <w:noProof/>
          <w:lang w:val="sr-Latn-CS"/>
        </w:rPr>
        <w:t>inistarstvo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poljoprivrede</w:t>
      </w:r>
      <w:r w:rsidRPr="002522BF">
        <w:rPr>
          <w:rFonts w:asciiTheme="majorHAnsi" w:hAnsiTheme="majorHAnsi" w:cs="Calibri"/>
          <w:noProof/>
          <w:lang w:val="sr-Latn-CS"/>
        </w:rPr>
        <w:t xml:space="preserve">, </w:t>
      </w:r>
      <w:r w:rsidR="002522BF">
        <w:rPr>
          <w:rFonts w:asciiTheme="majorHAnsi" w:hAnsiTheme="majorHAnsi" w:cs="Calibri"/>
          <w:noProof/>
          <w:lang w:val="sr-Latn-CS"/>
        </w:rPr>
        <w:t>šumarstva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i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vodoprivrede</w:t>
      </w:r>
    </w:p>
    <w:p w:rsidR="000B31B1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B31B1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podsticajima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poljoprivredi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ruralnom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razvoju</w:t>
      </w:r>
    </w:p>
    <w:p w:rsidR="000B31B1" w:rsidRPr="002522BF" w:rsidRDefault="000B31B1" w:rsidP="0051769F">
      <w:pPr>
        <w:pStyle w:val="NoSpacing"/>
        <w:ind w:left="284" w:hanging="284"/>
        <w:jc w:val="both"/>
        <w:rPr>
          <w:rFonts w:asciiTheme="majorHAnsi" w:hAnsiTheme="majorHAnsi"/>
          <w:noProof/>
          <w:lang w:val="sr-Latn-CS"/>
        </w:rPr>
      </w:pPr>
      <w:r w:rsidRPr="002522BF">
        <w:rPr>
          <w:rFonts w:asciiTheme="majorHAnsi" w:hAnsiTheme="majorHAnsi" w:cs="Calibri"/>
          <w:i/>
          <w:noProof/>
          <w:lang w:val="sr-Latn-CS"/>
        </w:rPr>
        <w:t xml:space="preserve">       </w:t>
      </w:r>
      <w:r w:rsidR="002522BF">
        <w:rPr>
          <w:rFonts w:asciiTheme="majorHAnsi" w:hAnsiTheme="majorHAnsi" w:cs="Calibri"/>
          <w:i/>
          <w:noProof/>
          <w:lang w:val="sr-Latn-CS"/>
        </w:rPr>
        <w:t>Obrađivač</w:t>
      </w:r>
      <w:r w:rsidRPr="002522BF">
        <w:rPr>
          <w:rFonts w:asciiTheme="majorHAnsi" w:hAnsiTheme="majorHAnsi" w:cs="Calibri"/>
          <w:noProof/>
          <w:lang w:val="sr-Latn-CS"/>
        </w:rPr>
        <w:t>: M</w:t>
      </w:r>
      <w:r w:rsidR="002522BF">
        <w:rPr>
          <w:rFonts w:asciiTheme="majorHAnsi" w:hAnsiTheme="majorHAnsi" w:cs="Calibri"/>
          <w:noProof/>
          <w:lang w:val="sr-Latn-CS"/>
        </w:rPr>
        <w:t>inistarstvo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poljoprivrede</w:t>
      </w:r>
      <w:r w:rsidRPr="002522BF">
        <w:rPr>
          <w:rFonts w:asciiTheme="majorHAnsi" w:hAnsiTheme="majorHAnsi" w:cs="Calibri"/>
          <w:noProof/>
          <w:lang w:val="sr-Latn-CS"/>
        </w:rPr>
        <w:t xml:space="preserve">, </w:t>
      </w:r>
      <w:r w:rsidR="002522BF">
        <w:rPr>
          <w:rFonts w:asciiTheme="majorHAnsi" w:hAnsiTheme="majorHAnsi" w:cs="Calibri"/>
          <w:noProof/>
          <w:lang w:val="sr-Latn-CS"/>
        </w:rPr>
        <w:t>šumarstva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i</w:t>
      </w:r>
      <w:r w:rsidRPr="002522BF">
        <w:rPr>
          <w:rFonts w:asciiTheme="majorHAnsi" w:hAnsiTheme="majorHAnsi" w:cs="Calibri"/>
          <w:noProof/>
          <w:lang w:val="sr-Latn-CS"/>
        </w:rPr>
        <w:t xml:space="preserve"> </w:t>
      </w:r>
      <w:r w:rsidR="002522BF">
        <w:rPr>
          <w:rFonts w:asciiTheme="majorHAnsi" w:hAnsiTheme="majorHAnsi" w:cs="Calibri"/>
          <w:noProof/>
          <w:lang w:val="sr-Latn-CS"/>
        </w:rPr>
        <w:t>vodoprivrede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96C45" w:rsidRPr="002522BF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lovstvu</w:t>
      </w:r>
      <w:r w:rsidR="001E793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96C45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096C45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poljoprivrede</w:t>
      </w:r>
      <w:r w:rsidR="00096C45" w:rsidRPr="002522BF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šumarstva</w:t>
      </w:r>
      <w:r w:rsidR="00096C45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96C45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vodoprivrede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informacionoj</w:t>
      </w:r>
      <w:r w:rsidR="00902267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0B31B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B31B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1E793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1E7937" w:rsidRDefault="002522BF" w:rsidP="0051769F">
      <w:pPr>
        <w:pStyle w:val="NoSpacing"/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B968CD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naučnotehnološki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razvoj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visoko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obrazovanje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B968CD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informaciono</w:t>
      </w:r>
      <w:r w:rsidR="008909F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društvo</w:t>
      </w:r>
    </w:p>
    <w:p w:rsidR="002522BF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</w:p>
    <w:p w:rsidR="00151FE5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proizvodnji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transportu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naoružanja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vojne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opreme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7052E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  <w:r w:rsidR="001E793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052EE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privrede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7052EE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preduzetništva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9623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komasaciji</w:t>
      </w:r>
      <w:r w:rsidR="001E793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Republička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geodetske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imovinsko</w:t>
      </w:r>
      <w:r w:rsidR="00796230" w:rsidRPr="002522BF">
        <w:rPr>
          <w:rFonts w:asciiTheme="majorHAnsi" w:hAnsiTheme="majorHAnsi" w:cs="Calibri"/>
          <w:noProof/>
          <w:lang w:val="sr-Latn-CS"/>
        </w:rPr>
        <w:t>-</w:t>
      </w:r>
      <w:r>
        <w:rPr>
          <w:rFonts w:asciiTheme="majorHAnsi" w:hAnsiTheme="majorHAnsi" w:cs="Calibri"/>
          <w:noProof/>
          <w:lang w:val="sr-Latn-CS"/>
        </w:rPr>
        <w:t>pravne</w:t>
      </w:r>
      <w:r w:rsidR="0079623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poslove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Budžet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>2</w:t>
      </w:r>
      <w:r w:rsidR="00BA77DC" w:rsidRPr="002522BF">
        <w:rPr>
          <w:rFonts w:asciiTheme="majorHAnsi" w:hAnsiTheme="majorHAnsi" w:cs="Calibri"/>
          <w:b/>
          <w:noProof/>
          <w:lang w:val="sr-Latn-CS"/>
        </w:rPr>
        <w:t>3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1E793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200A1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0200A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4F6F9D" w:rsidRPr="002522BF">
        <w:rPr>
          <w:rFonts w:asciiTheme="majorHAnsi" w:hAnsiTheme="majorHAnsi" w:cs="Calibri"/>
          <w:b/>
          <w:noProof/>
          <w:lang w:val="sr-Latn-CS"/>
        </w:rPr>
        <w:t xml:space="preserve"> 202</w:t>
      </w:r>
      <w:r w:rsidR="00BA77DC" w:rsidRPr="002522BF">
        <w:rPr>
          <w:rFonts w:asciiTheme="majorHAnsi" w:hAnsiTheme="majorHAnsi" w:cs="Calibri"/>
          <w:b/>
          <w:noProof/>
          <w:lang w:val="sr-Latn-CS"/>
        </w:rPr>
        <w:t>3</w:t>
      </w:r>
      <w:r w:rsidR="000200A1" w:rsidRPr="002522BF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1E7937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200A1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0200A1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1E7937" w:rsidRPr="002522BF" w:rsidRDefault="002522BF" w:rsidP="0051769F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265A2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školovanju</w:t>
      </w:r>
      <w:r w:rsidR="00265A2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265A2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stipendiranju</w:t>
      </w:r>
      <w:r w:rsidR="00265A2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mladih</w:t>
      </w:r>
      <w:r w:rsidR="00265A2E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talenata</w:t>
      </w:r>
      <w:r w:rsidR="001E7937" w:rsidRPr="002522BF">
        <w:rPr>
          <w:rFonts w:asciiTheme="majorHAnsi" w:hAnsiTheme="majorHAnsi" w:cstheme="minorHAnsi"/>
          <w:b/>
          <w:noProof/>
          <w:lang w:val="sr-Latn-CS"/>
        </w:rPr>
        <w:t xml:space="preserve"> </w:t>
      </w:r>
    </w:p>
    <w:p w:rsidR="001E7937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265A2E" w:rsidRPr="002522BF">
        <w:rPr>
          <w:rFonts w:asciiTheme="majorHAnsi" w:hAnsiTheme="majorHAnsi" w:cstheme="minorHAnsi"/>
          <w:noProof/>
          <w:lang w:val="sr-Latn-CS"/>
        </w:rPr>
        <w:t>: M</w:t>
      </w:r>
      <w:r>
        <w:rPr>
          <w:rFonts w:asciiTheme="majorHAnsi" w:hAnsiTheme="majorHAnsi" w:cstheme="minorHAnsi"/>
          <w:noProof/>
          <w:lang w:val="sr-Latn-CS"/>
        </w:rPr>
        <w:t>inistarstvo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prosvjete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265A2E" w:rsidRPr="002522BF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kulture</w:t>
      </w:r>
    </w:p>
    <w:p w:rsidR="00046F07" w:rsidRPr="002522BF" w:rsidRDefault="002522BF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1F30BE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A7670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restituciji</w:t>
      </w:r>
      <w:r w:rsidR="00046F07" w:rsidRPr="002522BF">
        <w:rPr>
          <w:rFonts w:asciiTheme="majorHAnsi" w:hAnsiTheme="majorHAnsi"/>
          <w:b/>
          <w:noProof/>
          <w:lang w:val="sr-Latn-CS"/>
        </w:rPr>
        <w:t xml:space="preserve"> </w:t>
      </w:r>
    </w:p>
    <w:p w:rsidR="00046F07" w:rsidRPr="002522BF" w:rsidRDefault="002522BF" w:rsidP="00046F07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Republička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za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geodetske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imovinsko</w:t>
      </w:r>
      <w:r w:rsidR="005A7670" w:rsidRPr="002522BF">
        <w:rPr>
          <w:rFonts w:asciiTheme="majorHAnsi" w:hAnsiTheme="majorHAnsi" w:cs="Calibri"/>
          <w:noProof/>
          <w:lang w:val="sr-Latn-CS"/>
        </w:rPr>
        <w:t>-</w:t>
      </w:r>
      <w:r>
        <w:rPr>
          <w:rFonts w:asciiTheme="majorHAnsi" w:hAnsiTheme="majorHAnsi" w:cs="Calibri"/>
          <w:noProof/>
          <w:lang w:val="sr-Latn-CS"/>
        </w:rPr>
        <w:t>pravne</w:t>
      </w:r>
      <w:r w:rsidR="005A7670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poslove</w:t>
      </w:r>
    </w:p>
    <w:p w:rsidR="00046F07" w:rsidRPr="00050C5D" w:rsidRDefault="002522BF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advokaturi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565BC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– </w:t>
      </w:r>
      <w:r w:rsidRPr="00050C5D">
        <w:rPr>
          <w:rFonts w:asciiTheme="majorHAnsi" w:hAnsiTheme="majorHAnsi" w:cs="Calibri"/>
          <w:noProof/>
          <w:lang w:val="sr-Latn-CS"/>
        </w:rPr>
        <w:t>prijedlog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Kluba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poslanika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Ujedinjena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Srpska</w:t>
      </w:r>
      <w:r w:rsidR="00D565BC" w:rsidRPr="00050C5D">
        <w:rPr>
          <w:rFonts w:asciiTheme="majorHAnsi" w:hAnsiTheme="majorHAnsi" w:cs="Calibri"/>
          <w:noProof/>
          <w:lang w:val="sr-Latn-CS"/>
        </w:rPr>
        <w:t xml:space="preserve"> </w:t>
      </w:r>
    </w:p>
    <w:p w:rsidR="00046F07" w:rsidRPr="002522BF" w:rsidRDefault="002522BF" w:rsidP="00046F07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D565BC" w:rsidRPr="002522BF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D565BC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:rsidR="00AA6B52" w:rsidRPr="00050C5D" w:rsidRDefault="002522BF" w:rsidP="00AA6B5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izvršnom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AA6B52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AA6B52" w:rsidRPr="00050C5D">
        <w:rPr>
          <w:rFonts w:asciiTheme="majorHAnsi" w:hAnsiTheme="majorHAnsi"/>
          <w:noProof/>
          <w:lang w:val="sr-Latn-CS"/>
        </w:rPr>
        <w:t xml:space="preserve">– </w:t>
      </w:r>
      <w:r w:rsidRPr="00050C5D">
        <w:rPr>
          <w:rFonts w:asciiTheme="majorHAnsi" w:hAnsiTheme="majorHAnsi" w:cs="Calibri"/>
          <w:noProof/>
          <w:lang w:val="sr-Latn-CS"/>
        </w:rPr>
        <w:t>prijedlog</w:t>
      </w:r>
      <w:r w:rsidR="00AA6B52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Kluba</w:t>
      </w:r>
      <w:r w:rsidR="00AA6B52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poslanika</w:t>
      </w:r>
      <w:r w:rsidR="00AA6B52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Ujedinjena</w:t>
      </w:r>
      <w:r w:rsidR="00AA6B52" w:rsidRPr="00050C5D">
        <w:rPr>
          <w:rFonts w:asciiTheme="majorHAnsi" w:hAnsiTheme="majorHAnsi" w:cs="Calibri"/>
          <w:noProof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lang w:val="sr-Latn-CS"/>
        </w:rPr>
        <w:t>Srpska</w:t>
      </w:r>
    </w:p>
    <w:p w:rsidR="00AA6B52" w:rsidRPr="002522BF" w:rsidRDefault="002522BF" w:rsidP="00AA6B52">
      <w:pPr>
        <w:ind w:left="360" w:right="51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AA6B52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 w:rsidR="00AA6B52" w:rsidRPr="002522BF">
        <w:rPr>
          <w:rFonts w:asciiTheme="majorHAnsi" w:hAnsiTheme="majorHAnsi"/>
          <w:noProof/>
          <w:sz w:val="22"/>
          <w:szCs w:val="22"/>
          <w:lang w:val="sr-Latn-CS"/>
        </w:rPr>
        <w:t>M</w:t>
      </w:r>
      <w:r>
        <w:rPr>
          <w:rFonts w:asciiTheme="majorHAnsi" w:hAnsiTheme="majorHAnsi"/>
          <w:noProof/>
          <w:sz w:val="22"/>
          <w:szCs w:val="22"/>
          <w:lang w:val="sr-Latn-CS"/>
        </w:rPr>
        <w:t>inistarstvo</w:t>
      </w:r>
      <w:r w:rsidR="00AA6B52" w:rsidRPr="002522BF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pravde</w:t>
      </w:r>
    </w:p>
    <w:p w:rsidR="00046F07" w:rsidRPr="002522BF" w:rsidRDefault="002522BF" w:rsidP="00046F07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Porodični</w:t>
      </w:r>
      <w:r w:rsidR="00F75F86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</w:t>
      </w:r>
      <w:r w:rsidR="00F75F86" w:rsidRPr="002522BF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:rsidR="00046F07" w:rsidRPr="002522BF" w:rsidRDefault="002522BF" w:rsidP="00046F07">
      <w:pPr>
        <w:pStyle w:val="NoSpacing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F75F86" w:rsidRPr="002522BF">
        <w:rPr>
          <w:rFonts w:asciiTheme="majorHAnsi" w:hAnsiTheme="majorHAnsi"/>
          <w:noProof/>
          <w:lang w:val="sr-Latn-CS"/>
        </w:rPr>
        <w:t>: M</w:t>
      </w:r>
      <w:r>
        <w:rPr>
          <w:rFonts w:asciiTheme="majorHAnsi" w:hAnsiTheme="majorHAnsi"/>
          <w:noProof/>
          <w:lang w:val="sr-Latn-CS"/>
        </w:rPr>
        <w:t>inistarstvo</w:t>
      </w:r>
      <w:r w:rsidR="00F75F86" w:rsidRPr="002522BF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</w:p>
    <w:p w:rsidR="007063ED" w:rsidRPr="002522BF" w:rsidRDefault="007063ED" w:rsidP="00511CAB">
      <w:pP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</w:p>
    <w:p w:rsidR="0063531A" w:rsidRPr="002522BF" w:rsidRDefault="002522BF" w:rsidP="00511CAB">
      <w:pP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TEMATSKI</w:t>
      </w:r>
      <w:r w:rsidR="00511CAB" w:rsidRPr="002522BF"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  <w:t>DIO</w:t>
      </w:r>
    </w:p>
    <w:p w:rsidR="0063531A" w:rsidRPr="002522BF" w:rsidRDefault="0063531A" w:rsidP="0063531A">
      <w:p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</w:p>
    <w:p w:rsidR="0063531A" w:rsidRPr="002522BF" w:rsidRDefault="002522BF" w:rsidP="0051769F">
      <w:pPr>
        <w:pStyle w:val="ListParagraph"/>
        <w:numPr>
          <w:ilvl w:val="0"/>
          <w:numId w:val="9"/>
        </w:numPr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Izvještaj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poslovanju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Investiciono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-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razvojne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banke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fondova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 2021. 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godinu</w:t>
      </w:r>
    </w:p>
    <w:p w:rsidR="0063531A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  </w:t>
      </w:r>
    </w:p>
    <w:p w:rsidR="0063531A" w:rsidRPr="002522BF" w:rsidRDefault="002522BF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sz w:val="22"/>
          <w:szCs w:val="22"/>
          <w:u w:val="single"/>
          <w:lang w:val="sr-Latn-CS"/>
        </w:rPr>
      </w:pPr>
      <w:r>
        <w:rPr>
          <w:rFonts w:asciiTheme="majorHAnsi" w:hAnsiTheme="majorHAnsi"/>
          <w:b/>
          <w:noProof/>
          <w:sz w:val="22"/>
          <w:szCs w:val="22"/>
          <w:lang w:val="sr-Latn-CS"/>
        </w:rPr>
        <w:t>Program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ekonomskih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reformi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period</w:t>
      </w:r>
      <w:r w:rsidR="0063531A" w:rsidRPr="002522BF">
        <w:rPr>
          <w:rFonts w:asciiTheme="majorHAnsi" w:hAnsiTheme="majorHAnsi"/>
          <w:b/>
          <w:noProof/>
          <w:sz w:val="22"/>
          <w:szCs w:val="22"/>
          <w:lang w:val="sr-Latn-CS"/>
        </w:rPr>
        <w:t xml:space="preserve"> 2023-2025. </w:t>
      </w:r>
      <w:r>
        <w:rPr>
          <w:rFonts w:asciiTheme="majorHAnsi" w:hAnsiTheme="majorHAnsi"/>
          <w:b/>
          <w:noProof/>
          <w:sz w:val="22"/>
          <w:szCs w:val="22"/>
          <w:lang w:val="sr-Latn-CS"/>
        </w:rPr>
        <w:t>godina</w:t>
      </w:r>
    </w:p>
    <w:p w:rsidR="0063531A" w:rsidRPr="002522BF" w:rsidRDefault="002522BF" w:rsidP="0051769F">
      <w:pPr>
        <w:pStyle w:val="NoSpacing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lang w:val="sr-Latn-CS"/>
        </w:rPr>
        <w:t>: M</w:t>
      </w:r>
      <w:r>
        <w:rPr>
          <w:rFonts w:asciiTheme="majorHAnsi" w:hAnsiTheme="majorHAnsi" w:cs="Calibri"/>
          <w:noProof/>
          <w:lang w:val="sr-Latn-CS"/>
        </w:rPr>
        <w:t>inistarstvo</w:t>
      </w:r>
      <w:r w:rsidR="0063531A" w:rsidRPr="002522BF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</w:p>
    <w:p w:rsidR="0063531A" w:rsidRPr="002522BF" w:rsidRDefault="002522BF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Odluka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dugoročnom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zaduživanju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63531A" w:rsidRPr="002522BF" w:rsidRDefault="002522BF" w:rsidP="0051769F">
      <w:pPr>
        <w:ind w:firstLine="360"/>
        <w:jc w:val="both"/>
        <w:rPr>
          <w:rFonts w:asciiTheme="majorHAnsi" w:hAnsiTheme="majorHAnsi" w:cs="Calibri"/>
          <w:bCs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 </w:t>
      </w:r>
    </w:p>
    <w:p w:rsidR="0063531A" w:rsidRPr="002522BF" w:rsidRDefault="002522BF" w:rsidP="0051769F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Odluka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kratkoročnom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zaduživanju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emisijom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trezorskih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zapisa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godinu</w:t>
      </w:r>
    </w:p>
    <w:p w:rsidR="0063531A" w:rsidRPr="002522BF" w:rsidRDefault="002522BF" w:rsidP="0051769F">
      <w:pPr>
        <w:ind w:firstLine="360"/>
        <w:jc w:val="both"/>
        <w:rPr>
          <w:rFonts w:asciiTheme="majorHAnsi" w:hAnsiTheme="majorHAnsi" w:cs="Calibri"/>
          <w:bCs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 </w:t>
      </w:r>
    </w:p>
    <w:p w:rsidR="0063531A" w:rsidRPr="002522BF" w:rsidRDefault="002522BF" w:rsidP="007148EA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Odluka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iznosu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garancija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koje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može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izdati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godini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63531A" w:rsidRPr="002522BF" w:rsidRDefault="002522BF" w:rsidP="0063531A">
      <w:pPr>
        <w:ind w:firstLine="360"/>
        <w:jc w:val="both"/>
        <w:rPr>
          <w:rFonts w:asciiTheme="majorHAnsi" w:hAnsiTheme="majorHAnsi" w:cs="Calibri"/>
          <w:bCs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 </w:t>
      </w:r>
    </w:p>
    <w:p w:rsidR="008A2BD4" w:rsidRPr="002522BF" w:rsidRDefault="002522BF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Odluka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dugoročnom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zaduživanju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implementacije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kapitalnih</w:t>
      </w:r>
      <w:r w:rsidR="009D5531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investicija</w:t>
      </w:r>
      <w:r w:rsidR="0063531A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</w:p>
    <w:p w:rsidR="008A2BD4" w:rsidRPr="002522BF" w:rsidRDefault="002522BF" w:rsidP="008A2BD4">
      <w:pPr>
        <w:ind w:left="360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finansija</w:t>
      </w:r>
      <w:r w:rsidR="0063531A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 </w:t>
      </w:r>
    </w:p>
    <w:p w:rsidR="008A2BD4" w:rsidRPr="00050C5D" w:rsidRDefault="002522BF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Izvještaj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radu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Republičkog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javnog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tužilaštva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05439F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–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prijedlog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Kluba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poslanika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Srpske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demokratske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stranke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(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SDS</w:t>
      </w:r>
      <w:r w:rsidR="0005439F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) </w:t>
      </w:r>
    </w:p>
    <w:p w:rsidR="008A2BD4" w:rsidRPr="002522BF" w:rsidRDefault="002522BF" w:rsidP="008A2BD4">
      <w:pPr>
        <w:ind w:left="360"/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05439F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05439F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pravde</w:t>
      </w:r>
    </w:p>
    <w:p w:rsidR="008A2BD4" w:rsidRPr="00050C5D" w:rsidRDefault="002522BF" w:rsidP="008A2BD4">
      <w:pPr>
        <w:numPr>
          <w:ilvl w:val="0"/>
          <w:numId w:val="9"/>
        </w:numPr>
        <w:jc w:val="both"/>
        <w:rPr>
          <w:rFonts w:asciiTheme="majorHAnsi" w:hAnsiTheme="majorHAnsi" w:cs="Calibri"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Informacija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stanju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u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obrazovnom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sistemu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sa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prijedlogom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mjera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za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poboljšanje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obrazovnog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sistema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Republike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2"/>
          <w:szCs w:val="22"/>
          <w:lang w:val="sr-Latn-CS"/>
        </w:rPr>
        <w:t>Srpske</w:t>
      </w:r>
      <w:r w:rsidR="008A2BD4" w:rsidRPr="002522BF">
        <w:rPr>
          <w:rFonts w:asciiTheme="majorHAnsi" w:hAnsiTheme="majorHAnsi" w:cs="Calibri"/>
          <w:b/>
          <w:noProof/>
          <w:sz w:val="22"/>
          <w:szCs w:val="22"/>
          <w:lang w:val="sr-Latn-CS"/>
        </w:rPr>
        <w:t xml:space="preserve"> 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–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prijedlog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Kluba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poslanika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Srpske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demokratske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stranke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(</w:t>
      </w:r>
      <w:r w:rsidRPr="00050C5D">
        <w:rPr>
          <w:rFonts w:asciiTheme="majorHAnsi" w:hAnsiTheme="majorHAnsi" w:cs="Calibri"/>
          <w:noProof/>
          <w:sz w:val="22"/>
          <w:szCs w:val="22"/>
          <w:lang w:val="sr-Latn-CS"/>
        </w:rPr>
        <w:t>SDS</w:t>
      </w:r>
      <w:r w:rsidR="008A2BD4" w:rsidRPr="00050C5D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) </w:t>
      </w:r>
    </w:p>
    <w:p w:rsidR="008A2BD4" w:rsidRPr="002522BF" w:rsidRDefault="002522BF" w:rsidP="008A2BD4">
      <w:pPr>
        <w:ind w:left="360"/>
        <w:jc w:val="both"/>
        <w:rPr>
          <w:rFonts w:asciiTheme="majorHAnsi" w:hAnsiTheme="majorHAnsi"/>
          <w:b/>
          <w:noProof/>
          <w:sz w:val="22"/>
          <w:szCs w:val="22"/>
          <w:lang w:val="sr-Latn-CS"/>
        </w:rPr>
      </w:pPr>
      <w:r>
        <w:rPr>
          <w:rFonts w:asciiTheme="majorHAnsi" w:hAnsiTheme="majorHAnsi" w:cs="Calibri"/>
          <w:i/>
          <w:noProof/>
          <w:sz w:val="22"/>
          <w:szCs w:val="22"/>
          <w:lang w:val="sr-Latn-CS"/>
        </w:rPr>
        <w:t>Obrađivač</w:t>
      </w:r>
      <w:r w:rsidR="008A2BD4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Ministarstvo</w:t>
      </w:r>
      <w:r w:rsidR="008A2BD4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prosvjete</w:t>
      </w:r>
      <w:r w:rsidR="008A2BD4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i</w:t>
      </w:r>
      <w:r w:rsidR="008A2BD4" w:rsidRPr="002522BF">
        <w:rPr>
          <w:rFonts w:asciiTheme="majorHAnsi" w:hAnsiTheme="majorHAnsi" w:cs="Calibr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 w:cs="Calibri"/>
          <w:noProof/>
          <w:sz w:val="22"/>
          <w:szCs w:val="22"/>
          <w:lang w:val="sr-Latn-CS"/>
        </w:rPr>
        <w:t>kulture</w:t>
      </w:r>
    </w:p>
    <w:p w:rsidR="008A2BD4" w:rsidRPr="002522BF" w:rsidRDefault="008A2BD4" w:rsidP="0063531A">
      <w:pPr>
        <w:jc w:val="both"/>
        <w:rPr>
          <w:rFonts w:asciiTheme="majorHAnsi" w:hAnsiTheme="majorHAnsi" w:cs="Calibri"/>
          <w:b/>
          <w:noProof/>
          <w:sz w:val="22"/>
          <w:szCs w:val="22"/>
          <w:lang w:val="sr-Latn-CS"/>
        </w:rPr>
        <w:sectPr w:rsidR="008A2BD4" w:rsidRPr="002522BF" w:rsidSect="006A39CC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E331C6" w:rsidRPr="002522BF" w:rsidRDefault="00E331C6" w:rsidP="00215735">
      <w:pPr>
        <w:pStyle w:val="NoSpacing"/>
        <w:jc w:val="both"/>
        <w:rPr>
          <w:rFonts w:asciiTheme="majorHAnsi" w:hAnsiTheme="majorHAnsi"/>
          <w:noProof/>
          <w:lang w:val="sr-Latn-CS"/>
        </w:rPr>
      </w:pPr>
    </w:p>
    <w:sectPr w:rsidR="00E331C6" w:rsidRPr="002522BF" w:rsidSect="006A39CC">
      <w:type w:val="continuous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E1" w:rsidRDefault="00F634E1" w:rsidP="005E5FE5">
      <w:r>
        <w:separator/>
      </w:r>
    </w:p>
  </w:endnote>
  <w:endnote w:type="continuationSeparator" w:id="0">
    <w:p w:rsidR="00F634E1" w:rsidRDefault="00F634E1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E1" w:rsidRDefault="00F634E1" w:rsidP="005E5FE5">
      <w:r>
        <w:separator/>
      </w:r>
    </w:p>
  </w:footnote>
  <w:footnote w:type="continuationSeparator" w:id="0">
    <w:p w:rsidR="00F634E1" w:rsidRDefault="00F634E1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C7D"/>
    <w:multiLevelType w:val="hybridMultilevel"/>
    <w:tmpl w:val="987C656E"/>
    <w:lvl w:ilvl="0" w:tplc="86CA82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6E68CE"/>
    <w:multiLevelType w:val="hybridMultilevel"/>
    <w:tmpl w:val="498022C2"/>
    <w:lvl w:ilvl="0" w:tplc="F04E6B68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25B7B"/>
    <w:multiLevelType w:val="hybridMultilevel"/>
    <w:tmpl w:val="C51C46CA"/>
    <w:lvl w:ilvl="0" w:tplc="2146C76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7137"/>
    <w:multiLevelType w:val="hybridMultilevel"/>
    <w:tmpl w:val="C01EBBC6"/>
    <w:lvl w:ilvl="0" w:tplc="3F16C2B8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74454"/>
    <w:multiLevelType w:val="hybridMultilevel"/>
    <w:tmpl w:val="266A0B16"/>
    <w:lvl w:ilvl="0" w:tplc="B52AAD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672AA"/>
    <w:multiLevelType w:val="hybridMultilevel"/>
    <w:tmpl w:val="7C949804"/>
    <w:lvl w:ilvl="0" w:tplc="71BCB8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04773"/>
    <w:multiLevelType w:val="hybridMultilevel"/>
    <w:tmpl w:val="200A8698"/>
    <w:lvl w:ilvl="0" w:tplc="3828E44E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17BA1"/>
    <w:multiLevelType w:val="hybridMultilevel"/>
    <w:tmpl w:val="6EC0565E"/>
    <w:lvl w:ilvl="0" w:tplc="D28AB1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E1A79"/>
    <w:multiLevelType w:val="hybridMultilevel"/>
    <w:tmpl w:val="BE405800"/>
    <w:lvl w:ilvl="0" w:tplc="7122C92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16DC0"/>
    <w:multiLevelType w:val="hybridMultilevel"/>
    <w:tmpl w:val="D736B63C"/>
    <w:lvl w:ilvl="0" w:tplc="A96879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C27"/>
    <w:multiLevelType w:val="hybridMultilevel"/>
    <w:tmpl w:val="09A2E92E"/>
    <w:lvl w:ilvl="0" w:tplc="21645B2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45D05"/>
    <w:multiLevelType w:val="hybridMultilevel"/>
    <w:tmpl w:val="AF2838D6"/>
    <w:lvl w:ilvl="0" w:tplc="F0C8D17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02A3E"/>
    <w:multiLevelType w:val="hybridMultilevel"/>
    <w:tmpl w:val="F47E0C3A"/>
    <w:lvl w:ilvl="0" w:tplc="877040B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79783D"/>
    <w:multiLevelType w:val="hybridMultilevel"/>
    <w:tmpl w:val="BE3EC5CC"/>
    <w:lvl w:ilvl="0" w:tplc="0F4E8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94581"/>
    <w:multiLevelType w:val="hybridMultilevel"/>
    <w:tmpl w:val="4C224BA6"/>
    <w:lvl w:ilvl="0" w:tplc="8F3EBCD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D4DB0"/>
    <w:multiLevelType w:val="hybridMultilevel"/>
    <w:tmpl w:val="C408F02A"/>
    <w:lvl w:ilvl="0" w:tplc="B52AADB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76FB"/>
    <w:multiLevelType w:val="hybridMultilevel"/>
    <w:tmpl w:val="6D26E292"/>
    <w:lvl w:ilvl="0" w:tplc="C0EA80C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81EE0"/>
    <w:multiLevelType w:val="hybridMultilevel"/>
    <w:tmpl w:val="4F68A4D0"/>
    <w:lvl w:ilvl="0" w:tplc="64A450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A95C1C"/>
    <w:multiLevelType w:val="hybridMultilevel"/>
    <w:tmpl w:val="3F46D596"/>
    <w:lvl w:ilvl="0" w:tplc="92400DD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B39A1"/>
    <w:multiLevelType w:val="hybridMultilevel"/>
    <w:tmpl w:val="00ECC7B4"/>
    <w:lvl w:ilvl="0" w:tplc="0F4E8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18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3"/>
  </w:num>
  <w:num w:numId="12">
    <w:abstractNumId w:val="11"/>
  </w:num>
  <w:num w:numId="13">
    <w:abstractNumId w:val="1"/>
  </w:num>
  <w:num w:numId="14">
    <w:abstractNumId w:val="14"/>
  </w:num>
  <w:num w:numId="15">
    <w:abstractNumId w:val="2"/>
  </w:num>
  <w:num w:numId="16">
    <w:abstractNumId w:val="12"/>
  </w:num>
  <w:num w:numId="17">
    <w:abstractNumId w:val="15"/>
  </w:num>
  <w:num w:numId="18">
    <w:abstractNumId w:val="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4BC4"/>
    <w:rsid w:val="00007030"/>
    <w:rsid w:val="00007A81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12C8"/>
    <w:rsid w:val="00033D06"/>
    <w:rsid w:val="000342D3"/>
    <w:rsid w:val="00034C22"/>
    <w:rsid w:val="000372C7"/>
    <w:rsid w:val="00037D11"/>
    <w:rsid w:val="00046F07"/>
    <w:rsid w:val="00050711"/>
    <w:rsid w:val="00050C5D"/>
    <w:rsid w:val="00053CE0"/>
    <w:rsid w:val="0005439F"/>
    <w:rsid w:val="00055B84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A9C"/>
    <w:rsid w:val="000808D7"/>
    <w:rsid w:val="00084906"/>
    <w:rsid w:val="00085D7F"/>
    <w:rsid w:val="00086B0E"/>
    <w:rsid w:val="00086FE1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4CE7"/>
    <w:rsid w:val="000A6E6F"/>
    <w:rsid w:val="000A7E70"/>
    <w:rsid w:val="000B2CE3"/>
    <w:rsid w:val="000B31B1"/>
    <w:rsid w:val="000B44B5"/>
    <w:rsid w:val="000B68A1"/>
    <w:rsid w:val="000C4E68"/>
    <w:rsid w:val="000C5519"/>
    <w:rsid w:val="000C5A2F"/>
    <w:rsid w:val="000C663C"/>
    <w:rsid w:val="000D35F6"/>
    <w:rsid w:val="000D41CD"/>
    <w:rsid w:val="000D4B73"/>
    <w:rsid w:val="000D5196"/>
    <w:rsid w:val="000D5F74"/>
    <w:rsid w:val="000D643A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3A83"/>
    <w:rsid w:val="000F5597"/>
    <w:rsid w:val="000F7B53"/>
    <w:rsid w:val="00100CCC"/>
    <w:rsid w:val="001036F8"/>
    <w:rsid w:val="00103A6F"/>
    <w:rsid w:val="001041BB"/>
    <w:rsid w:val="00106112"/>
    <w:rsid w:val="00106F82"/>
    <w:rsid w:val="001075C9"/>
    <w:rsid w:val="00113659"/>
    <w:rsid w:val="00114724"/>
    <w:rsid w:val="0011563D"/>
    <w:rsid w:val="00116E5E"/>
    <w:rsid w:val="00117659"/>
    <w:rsid w:val="00123785"/>
    <w:rsid w:val="00130058"/>
    <w:rsid w:val="00133CF9"/>
    <w:rsid w:val="00135A76"/>
    <w:rsid w:val="0013609B"/>
    <w:rsid w:val="001361DB"/>
    <w:rsid w:val="00143078"/>
    <w:rsid w:val="001441EC"/>
    <w:rsid w:val="00146A60"/>
    <w:rsid w:val="00146A6D"/>
    <w:rsid w:val="00147DD0"/>
    <w:rsid w:val="00150A44"/>
    <w:rsid w:val="00151FE5"/>
    <w:rsid w:val="001528ED"/>
    <w:rsid w:val="00152F8B"/>
    <w:rsid w:val="00153F7C"/>
    <w:rsid w:val="00156B07"/>
    <w:rsid w:val="0016036A"/>
    <w:rsid w:val="00161FC0"/>
    <w:rsid w:val="00162CFD"/>
    <w:rsid w:val="00162DDB"/>
    <w:rsid w:val="00163080"/>
    <w:rsid w:val="00163416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943A4"/>
    <w:rsid w:val="001A631A"/>
    <w:rsid w:val="001A6B3F"/>
    <w:rsid w:val="001A7030"/>
    <w:rsid w:val="001A7A28"/>
    <w:rsid w:val="001B0899"/>
    <w:rsid w:val="001B6349"/>
    <w:rsid w:val="001B7FC5"/>
    <w:rsid w:val="001C0077"/>
    <w:rsid w:val="001C0784"/>
    <w:rsid w:val="001C2EAD"/>
    <w:rsid w:val="001C32B2"/>
    <w:rsid w:val="001C38B5"/>
    <w:rsid w:val="001C664B"/>
    <w:rsid w:val="001C6C1C"/>
    <w:rsid w:val="001D0849"/>
    <w:rsid w:val="001D1215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024"/>
    <w:rsid w:val="001E61DB"/>
    <w:rsid w:val="001E664E"/>
    <w:rsid w:val="001E75E1"/>
    <w:rsid w:val="001E7937"/>
    <w:rsid w:val="001F1B43"/>
    <w:rsid w:val="001F30BE"/>
    <w:rsid w:val="001F3422"/>
    <w:rsid w:val="001F34D8"/>
    <w:rsid w:val="001F405E"/>
    <w:rsid w:val="001F4200"/>
    <w:rsid w:val="001F48E4"/>
    <w:rsid w:val="001F4F09"/>
    <w:rsid w:val="001F5BF0"/>
    <w:rsid w:val="001F7DA1"/>
    <w:rsid w:val="001F7F89"/>
    <w:rsid w:val="002043C2"/>
    <w:rsid w:val="002045DF"/>
    <w:rsid w:val="00204DD8"/>
    <w:rsid w:val="00206A7A"/>
    <w:rsid w:val="0021284F"/>
    <w:rsid w:val="00212E7C"/>
    <w:rsid w:val="00213C52"/>
    <w:rsid w:val="00215735"/>
    <w:rsid w:val="00215EE4"/>
    <w:rsid w:val="00217C77"/>
    <w:rsid w:val="00222375"/>
    <w:rsid w:val="00224A73"/>
    <w:rsid w:val="00230080"/>
    <w:rsid w:val="0023074D"/>
    <w:rsid w:val="002331DA"/>
    <w:rsid w:val="00237154"/>
    <w:rsid w:val="0024431B"/>
    <w:rsid w:val="00246207"/>
    <w:rsid w:val="0024694D"/>
    <w:rsid w:val="00246E1B"/>
    <w:rsid w:val="002503AF"/>
    <w:rsid w:val="002522BF"/>
    <w:rsid w:val="002528A7"/>
    <w:rsid w:val="00252AFC"/>
    <w:rsid w:val="00255612"/>
    <w:rsid w:val="00260058"/>
    <w:rsid w:val="00261CC3"/>
    <w:rsid w:val="00261DEB"/>
    <w:rsid w:val="002651F8"/>
    <w:rsid w:val="00265A2E"/>
    <w:rsid w:val="0026626D"/>
    <w:rsid w:val="00267C76"/>
    <w:rsid w:val="00273366"/>
    <w:rsid w:val="00276703"/>
    <w:rsid w:val="002770F0"/>
    <w:rsid w:val="0027734E"/>
    <w:rsid w:val="00277994"/>
    <w:rsid w:val="00280E14"/>
    <w:rsid w:val="00282623"/>
    <w:rsid w:val="00282AF0"/>
    <w:rsid w:val="00282FDC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4725"/>
    <w:rsid w:val="002A6118"/>
    <w:rsid w:val="002A6D68"/>
    <w:rsid w:val="002B01AB"/>
    <w:rsid w:val="002B7AEA"/>
    <w:rsid w:val="002C347F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E2596"/>
    <w:rsid w:val="002E2F92"/>
    <w:rsid w:val="002E5C52"/>
    <w:rsid w:val="002F02D0"/>
    <w:rsid w:val="002F0687"/>
    <w:rsid w:val="002F231A"/>
    <w:rsid w:val="002F5DDC"/>
    <w:rsid w:val="0030133B"/>
    <w:rsid w:val="00303DA1"/>
    <w:rsid w:val="003049A6"/>
    <w:rsid w:val="0030765B"/>
    <w:rsid w:val="00307F3A"/>
    <w:rsid w:val="003134E3"/>
    <w:rsid w:val="0031390A"/>
    <w:rsid w:val="003167A5"/>
    <w:rsid w:val="00317A6C"/>
    <w:rsid w:val="00325734"/>
    <w:rsid w:val="00330926"/>
    <w:rsid w:val="00330A71"/>
    <w:rsid w:val="003312CB"/>
    <w:rsid w:val="00331572"/>
    <w:rsid w:val="00332C37"/>
    <w:rsid w:val="0033369B"/>
    <w:rsid w:val="003343D5"/>
    <w:rsid w:val="00334CA2"/>
    <w:rsid w:val="0034188B"/>
    <w:rsid w:val="003418DB"/>
    <w:rsid w:val="0034265A"/>
    <w:rsid w:val="00342B63"/>
    <w:rsid w:val="00342C31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1D1B"/>
    <w:rsid w:val="00392621"/>
    <w:rsid w:val="00394B07"/>
    <w:rsid w:val="0039644F"/>
    <w:rsid w:val="00396D00"/>
    <w:rsid w:val="003A176C"/>
    <w:rsid w:val="003A1804"/>
    <w:rsid w:val="003A1B10"/>
    <w:rsid w:val="003A385A"/>
    <w:rsid w:val="003A559C"/>
    <w:rsid w:val="003A673A"/>
    <w:rsid w:val="003A7D7D"/>
    <w:rsid w:val="003B0BA1"/>
    <w:rsid w:val="003B2F00"/>
    <w:rsid w:val="003B3C3C"/>
    <w:rsid w:val="003B7046"/>
    <w:rsid w:val="003B705D"/>
    <w:rsid w:val="003B7D1C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C7817"/>
    <w:rsid w:val="003D0251"/>
    <w:rsid w:val="003D410C"/>
    <w:rsid w:val="003D4C84"/>
    <w:rsid w:val="003D5F09"/>
    <w:rsid w:val="003D5FC0"/>
    <w:rsid w:val="003D6B1B"/>
    <w:rsid w:val="003D6F6B"/>
    <w:rsid w:val="003D78C1"/>
    <w:rsid w:val="003E30A5"/>
    <w:rsid w:val="003F2FE8"/>
    <w:rsid w:val="003F429C"/>
    <w:rsid w:val="003F59D9"/>
    <w:rsid w:val="003F6558"/>
    <w:rsid w:val="003F715A"/>
    <w:rsid w:val="00406F58"/>
    <w:rsid w:val="00407D06"/>
    <w:rsid w:val="0041154D"/>
    <w:rsid w:val="004117D2"/>
    <w:rsid w:val="0041378D"/>
    <w:rsid w:val="0041386F"/>
    <w:rsid w:val="00414BE5"/>
    <w:rsid w:val="00417B1E"/>
    <w:rsid w:val="004215CD"/>
    <w:rsid w:val="00422AC2"/>
    <w:rsid w:val="0042353E"/>
    <w:rsid w:val="00424BF4"/>
    <w:rsid w:val="00426451"/>
    <w:rsid w:val="004317BD"/>
    <w:rsid w:val="004414B3"/>
    <w:rsid w:val="00441801"/>
    <w:rsid w:val="0044238E"/>
    <w:rsid w:val="00442F29"/>
    <w:rsid w:val="004444B1"/>
    <w:rsid w:val="0044531A"/>
    <w:rsid w:val="00445765"/>
    <w:rsid w:val="00446047"/>
    <w:rsid w:val="004464A2"/>
    <w:rsid w:val="00450864"/>
    <w:rsid w:val="00450C98"/>
    <w:rsid w:val="00450CC5"/>
    <w:rsid w:val="0045429F"/>
    <w:rsid w:val="004547DB"/>
    <w:rsid w:val="00454A8F"/>
    <w:rsid w:val="004555F5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74084"/>
    <w:rsid w:val="00482440"/>
    <w:rsid w:val="004850C0"/>
    <w:rsid w:val="00485B80"/>
    <w:rsid w:val="00486C08"/>
    <w:rsid w:val="00487908"/>
    <w:rsid w:val="004910CD"/>
    <w:rsid w:val="00492000"/>
    <w:rsid w:val="00494E1C"/>
    <w:rsid w:val="00495F1E"/>
    <w:rsid w:val="00496BA5"/>
    <w:rsid w:val="004A0839"/>
    <w:rsid w:val="004A086D"/>
    <w:rsid w:val="004A1673"/>
    <w:rsid w:val="004A1976"/>
    <w:rsid w:val="004A1CAB"/>
    <w:rsid w:val="004A2FDC"/>
    <w:rsid w:val="004A36ED"/>
    <w:rsid w:val="004A4427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5EE0"/>
    <w:rsid w:val="004D05AD"/>
    <w:rsid w:val="004D7BB8"/>
    <w:rsid w:val="004E22AB"/>
    <w:rsid w:val="004E3EA2"/>
    <w:rsid w:val="004E4AA9"/>
    <w:rsid w:val="004E6233"/>
    <w:rsid w:val="004E7767"/>
    <w:rsid w:val="004F08A5"/>
    <w:rsid w:val="004F6F9D"/>
    <w:rsid w:val="0050208F"/>
    <w:rsid w:val="00503E83"/>
    <w:rsid w:val="005042AF"/>
    <w:rsid w:val="00506E79"/>
    <w:rsid w:val="00507459"/>
    <w:rsid w:val="00511CAB"/>
    <w:rsid w:val="00514C51"/>
    <w:rsid w:val="00514C8D"/>
    <w:rsid w:val="005153B1"/>
    <w:rsid w:val="005154D7"/>
    <w:rsid w:val="00515DDE"/>
    <w:rsid w:val="0051769F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444EB"/>
    <w:rsid w:val="005460A9"/>
    <w:rsid w:val="00551769"/>
    <w:rsid w:val="005520A5"/>
    <w:rsid w:val="005523F0"/>
    <w:rsid w:val="0055398B"/>
    <w:rsid w:val="00553C00"/>
    <w:rsid w:val="005559B3"/>
    <w:rsid w:val="005574B8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A05"/>
    <w:rsid w:val="00594B46"/>
    <w:rsid w:val="00595EAC"/>
    <w:rsid w:val="00596CD2"/>
    <w:rsid w:val="005A041F"/>
    <w:rsid w:val="005A0C30"/>
    <w:rsid w:val="005A24D8"/>
    <w:rsid w:val="005A27AC"/>
    <w:rsid w:val="005A674D"/>
    <w:rsid w:val="005A7272"/>
    <w:rsid w:val="005A7670"/>
    <w:rsid w:val="005B0671"/>
    <w:rsid w:val="005B0955"/>
    <w:rsid w:val="005B578A"/>
    <w:rsid w:val="005C0814"/>
    <w:rsid w:val="005C4F4F"/>
    <w:rsid w:val="005C5997"/>
    <w:rsid w:val="005D36E3"/>
    <w:rsid w:val="005D36FB"/>
    <w:rsid w:val="005D41A2"/>
    <w:rsid w:val="005D63AD"/>
    <w:rsid w:val="005D6CD3"/>
    <w:rsid w:val="005D73F1"/>
    <w:rsid w:val="005D7EA6"/>
    <w:rsid w:val="005E0AFA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43C3"/>
    <w:rsid w:val="0060699A"/>
    <w:rsid w:val="00607145"/>
    <w:rsid w:val="006076F9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17F"/>
    <w:rsid w:val="00627852"/>
    <w:rsid w:val="00630866"/>
    <w:rsid w:val="00630EAF"/>
    <w:rsid w:val="0063232C"/>
    <w:rsid w:val="006332ED"/>
    <w:rsid w:val="006339D6"/>
    <w:rsid w:val="00633F4A"/>
    <w:rsid w:val="006344E4"/>
    <w:rsid w:val="0063531A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91058"/>
    <w:rsid w:val="00693CE2"/>
    <w:rsid w:val="006945D3"/>
    <w:rsid w:val="0069547B"/>
    <w:rsid w:val="00695514"/>
    <w:rsid w:val="00695F39"/>
    <w:rsid w:val="00695F9C"/>
    <w:rsid w:val="00696E73"/>
    <w:rsid w:val="00697DAF"/>
    <w:rsid w:val="006A0C36"/>
    <w:rsid w:val="006A16D6"/>
    <w:rsid w:val="006A18AD"/>
    <w:rsid w:val="006A39CC"/>
    <w:rsid w:val="006A55E7"/>
    <w:rsid w:val="006B0732"/>
    <w:rsid w:val="006B0BA5"/>
    <w:rsid w:val="006B1ACD"/>
    <w:rsid w:val="006B6910"/>
    <w:rsid w:val="006B7400"/>
    <w:rsid w:val="006C23A5"/>
    <w:rsid w:val="006C34F2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46F9"/>
    <w:rsid w:val="00701D9A"/>
    <w:rsid w:val="00703A94"/>
    <w:rsid w:val="00703C3E"/>
    <w:rsid w:val="007041DC"/>
    <w:rsid w:val="00705005"/>
    <w:rsid w:val="007052EE"/>
    <w:rsid w:val="007063ED"/>
    <w:rsid w:val="00706647"/>
    <w:rsid w:val="007103BB"/>
    <w:rsid w:val="00711A38"/>
    <w:rsid w:val="00711B18"/>
    <w:rsid w:val="00712739"/>
    <w:rsid w:val="00712F94"/>
    <w:rsid w:val="007132AF"/>
    <w:rsid w:val="007148EA"/>
    <w:rsid w:val="00714FE8"/>
    <w:rsid w:val="007206C3"/>
    <w:rsid w:val="007210F2"/>
    <w:rsid w:val="00721E1C"/>
    <w:rsid w:val="007223DE"/>
    <w:rsid w:val="00724117"/>
    <w:rsid w:val="00724B5D"/>
    <w:rsid w:val="00725BA2"/>
    <w:rsid w:val="007312FC"/>
    <w:rsid w:val="00732310"/>
    <w:rsid w:val="007360BD"/>
    <w:rsid w:val="00743F1E"/>
    <w:rsid w:val="007446AB"/>
    <w:rsid w:val="00746032"/>
    <w:rsid w:val="007462BF"/>
    <w:rsid w:val="00747691"/>
    <w:rsid w:val="00747B63"/>
    <w:rsid w:val="00750316"/>
    <w:rsid w:val="00751743"/>
    <w:rsid w:val="00753027"/>
    <w:rsid w:val="00755C72"/>
    <w:rsid w:val="007570E0"/>
    <w:rsid w:val="00762501"/>
    <w:rsid w:val="00762EC0"/>
    <w:rsid w:val="00763083"/>
    <w:rsid w:val="00763B17"/>
    <w:rsid w:val="00766BAB"/>
    <w:rsid w:val="007678BD"/>
    <w:rsid w:val="00771B02"/>
    <w:rsid w:val="00772CD3"/>
    <w:rsid w:val="007803BB"/>
    <w:rsid w:val="0078306B"/>
    <w:rsid w:val="00784B5F"/>
    <w:rsid w:val="00786B1D"/>
    <w:rsid w:val="00796230"/>
    <w:rsid w:val="007A119D"/>
    <w:rsid w:val="007A5ED4"/>
    <w:rsid w:val="007A639E"/>
    <w:rsid w:val="007A779B"/>
    <w:rsid w:val="007B0611"/>
    <w:rsid w:val="007B1F83"/>
    <w:rsid w:val="007B2DB0"/>
    <w:rsid w:val="007B5C45"/>
    <w:rsid w:val="007C0DFE"/>
    <w:rsid w:val="007C17AA"/>
    <w:rsid w:val="007C2E5F"/>
    <w:rsid w:val="007C34EA"/>
    <w:rsid w:val="007C4343"/>
    <w:rsid w:val="007C43ED"/>
    <w:rsid w:val="007C5FA1"/>
    <w:rsid w:val="007C631F"/>
    <w:rsid w:val="007C6450"/>
    <w:rsid w:val="007D08E3"/>
    <w:rsid w:val="007D1DCB"/>
    <w:rsid w:val="007D1E68"/>
    <w:rsid w:val="007D36D3"/>
    <w:rsid w:val="007D4967"/>
    <w:rsid w:val="007E1C4C"/>
    <w:rsid w:val="007E65B8"/>
    <w:rsid w:val="007E65B9"/>
    <w:rsid w:val="007F22A4"/>
    <w:rsid w:val="007F2F99"/>
    <w:rsid w:val="007F4AAD"/>
    <w:rsid w:val="007F73DC"/>
    <w:rsid w:val="00801B25"/>
    <w:rsid w:val="008022AD"/>
    <w:rsid w:val="0080453C"/>
    <w:rsid w:val="00806371"/>
    <w:rsid w:val="00812276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0848"/>
    <w:rsid w:val="008313A9"/>
    <w:rsid w:val="00831882"/>
    <w:rsid w:val="00833592"/>
    <w:rsid w:val="00833B73"/>
    <w:rsid w:val="00836389"/>
    <w:rsid w:val="0083641F"/>
    <w:rsid w:val="00836B90"/>
    <w:rsid w:val="00837FA1"/>
    <w:rsid w:val="00845786"/>
    <w:rsid w:val="00847D8D"/>
    <w:rsid w:val="00852EDC"/>
    <w:rsid w:val="00854BA3"/>
    <w:rsid w:val="00855E58"/>
    <w:rsid w:val="008566A7"/>
    <w:rsid w:val="0086334A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CD4"/>
    <w:rsid w:val="00885BF5"/>
    <w:rsid w:val="008909F1"/>
    <w:rsid w:val="0089113C"/>
    <w:rsid w:val="0089215A"/>
    <w:rsid w:val="008926AF"/>
    <w:rsid w:val="00893538"/>
    <w:rsid w:val="008940C0"/>
    <w:rsid w:val="00894C6B"/>
    <w:rsid w:val="00895035"/>
    <w:rsid w:val="00896E52"/>
    <w:rsid w:val="008A2BD4"/>
    <w:rsid w:val="008A3769"/>
    <w:rsid w:val="008A4834"/>
    <w:rsid w:val="008A4CCF"/>
    <w:rsid w:val="008A665F"/>
    <w:rsid w:val="008A76EA"/>
    <w:rsid w:val="008B3666"/>
    <w:rsid w:val="008B4F9D"/>
    <w:rsid w:val="008C3E1C"/>
    <w:rsid w:val="008D0832"/>
    <w:rsid w:val="008D156B"/>
    <w:rsid w:val="008D731A"/>
    <w:rsid w:val="008D78D9"/>
    <w:rsid w:val="008E0AE8"/>
    <w:rsid w:val="008E65BC"/>
    <w:rsid w:val="008F0D29"/>
    <w:rsid w:val="00900DBF"/>
    <w:rsid w:val="00901E17"/>
    <w:rsid w:val="00902267"/>
    <w:rsid w:val="00903093"/>
    <w:rsid w:val="009033F5"/>
    <w:rsid w:val="00903427"/>
    <w:rsid w:val="0090592B"/>
    <w:rsid w:val="00910956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19AB"/>
    <w:rsid w:val="009339CA"/>
    <w:rsid w:val="009353A3"/>
    <w:rsid w:val="009354D1"/>
    <w:rsid w:val="009401D5"/>
    <w:rsid w:val="00940FCE"/>
    <w:rsid w:val="009422BA"/>
    <w:rsid w:val="00943F45"/>
    <w:rsid w:val="00944ED5"/>
    <w:rsid w:val="00945F7E"/>
    <w:rsid w:val="0094691C"/>
    <w:rsid w:val="00950E2A"/>
    <w:rsid w:val="009517AF"/>
    <w:rsid w:val="0095296C"/>
    <w:rsid w:val="00955058"/>
    <w:rsid w:val="009559D6"/>
    <w:rsid w:val="0095615A"/>
    <w:rsid w:val="009610E2"/>
    <w:rsid w:val="0096167B"/>
    <w:rsid w:val="00962758"/>
    <w:rsid w:val="009641FF"/>
    <w:rsid w:val="00965DC6"/>
    <w:rsid w:val="00972A69"/>
    <w:rsid w:val="00972B54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2FF5"/>
    <w:rsid w:val="009A42B7"/>
    <w:rsid w:val="009A4320"/>
    <w:rsid w:val="009A48F7"/>
    <w:rsid w:val="009A49B6"/>
    <w:rsid w:val="009A57AF"/>
    <w:rsid w:val="009A623F"/>
    <w:rsid w:val="009B0572"/>
    <w:rsid w:val="009B4E84"/>
    <w:rsid w:val="009B6D69"/>
    <w:rsid w:val="009B7BD8"/>
    <w:rsid w:val="009C1F96"/>
    <w:rsid w:val="009C3C37"/>
    <w:rsid w:val="009C45A4"/>
    <w:rsid w:val="009C4662"/>
    <w:rsid w:val="009C6D47"/>
    <w:rsid w:val="009D1AF5"/>
    <w:rsid w:val="009D4B93"/>
    <w:rsid w:val="009D5531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735D"/>
    <w:rsid w:val="00A107D9"/>
    <w:rsid w:val="00A10D82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6E2B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34E8"/>
    <w:rsid w:val="00A5636F"/>
    <w:rsid w:val="00A56632"/>
    <w:rsid w:val="00A61DD5"/>
    <w:rsid w:val="00A626DF"/>
    <w:rsid w:val="00A62C09"/>
    <w:rsid w:val="00A65A3F"/>
    <w:rsid w:val="00A6674F"/>
    <w:rsid w:val="00A67EAE"/>
    <w:rsid w:val="00A7152B"/>
    <w:rsid w:val="00A7166D"/>
    <w:rsid w:val="00A7699C"/>
    <w:rsid w:val="00A77587"/>
    <w:rsid w:val="00A7782F"/>
    <w:rsid w:val="00A84A06"/>
    <w:rsid w:val="00A85171"/>
    <w:rsid w:val="00A86D4A"/>
    <w:rsid w:val="00A9299F"/>
    <w:rsid w:val="00A9447C"/>
    <w:rsid w:val="00A96552"/>
    <w:rsid w:val="00A96EE8"/>
    <w:rsid w:val="00A9704F"/>
    <w:rsid w:val="00AA0720"/>
    <w:rsid w:val="00AA106E"/>
    <w:rsid w:val="00AA2960"/>
    <w:rsid w:val="00AA3733"/>
    <w:rsid w:val="00AA42B1"/>
    <w:rsid w:val="00AA5025"/>
    <w:rsid w:val="00AA6B52"/>
    <w:rsid w:val="00AA6B7D"/>
    <w:rsid w:val="00AA77A7"/>
    <w:rsid w:val="00AB5612"/>
    <w:rsid w:val="00AB5903"/>
    <w:rsid w:val="00AB5A01"/>
    <w:rsid w:val="00AB5D76"/>
    <w:rsid w:val="00AB6546"/>
    <w:rsid w:val="00AC3BDC"/>
    <w:rsid w:val="00AC431D"/>
    <w:rsid w:val="00AC6A05"/>
    <w:rsid w:val="00AC6A31"/>
    <w:rsid w:val="00AD1516"/>
    <w:rsid w:val="00AD3923"/>
    <w:rsid w:val="00AE27A2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13A30"/>
    <w:rsid w:val="00B22176"/>
    <w:rsid w:val="00B23DCB"/>
    <w:rsid w:val="00B25173"/>
    <w:rsid w:val="00B27580"/>
    <w:rsid w:val="00B303C9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6100E"/>
    <w:rsid w:val="00B611D0"/>
    <w:rsid w:val="00B61EA4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4A9B"/>
    <w:rsid w:val="00B77F50"/>
    <w:rsid w:val="00B80CF8"/>
    <w:rsid w:val="00B81D30"/>
    <w:rsid w:val="00B86D74"/>
    <w:rsid w:val="00B87FA3"/>
    <w:rsid w:val="00B90D5B"/>
    <w:rsid w:val="00B919EF"/>
    <w:rsid w:val="00B92474"/>
    <w:rsid w:val="00B929AB"/>
    <w:rsid w:val="00B932FE"/>
    <w:rsid w:val="00B968CD"/>
    <w:rsid w:val="00BA3923"/>
    <w:rsid w:val="00BA6169"/>
    <w:rsid w:val="00BA6755"/>
    <w:rsid w:val="00BA77DC"/>
    <w:rsid w:val="00BB0B4B"/>
    <w:rsid w:val="00BB0B91"/>
    <w:rsid w:val="00BB0E70"/>
    <w:rsid w:val="00BB2653"/>
    <w:rsid w:val="00BB2DEA"/>
    <w:rsid w:val="00BB36C7"/>
    <w:rsid w:val="00BC07AA"/>
    <w:rsid w:val="00BC0CC3"/>
    <w:rsid w:val="00BC217E"/>
    <w:rsid w:val="00BC3C35"/>
    <w:rsid w:val="00BC53AF"/>
    <w:rsid w:val="00BC5F37"/>
    <w:rsid w:val="00BC6287"/>
    <w:rsid w:val="00BC6D21"/>
    <w:rsid w:val="00BD2EBE"/>
    <w:rsid w:val="00BD3503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C0011E"/>
    <w:rsid w:val="00C02372"/>
    <w:rsid w:val="00C10AD7"/>
    <w:rsid w:val="00C12B9A"/>
    <w:rsid w:val="00C14F91"/>
    <w:rsid w:val="00C156D0"/>
    <w:rsid w:val="00C15BCB"/>
    <w:rsid w:val="00C15D36"/>
    <w:rsid w:val="00C16374"/>
    <w:rsid w:val="00C16C81"/>
    <w:rsid w:val="00C1726B"/>
    <w:rsid w:val="00C3355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8AE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FE6"/>
    <w:rsid w:val="00C876DB"/>
    <w:rsid w:val="00C906DF"/>
    <w:rsid w:val="00C90922"/>
    <w:rsid w:val="00C90BB4"/>
    <w:rsid w:val="00C9412C"/>
    <w:rsid w:val="00C95578"/>
    <w:rsid w:val="00C96C8C"/>
    <w:rsid w:val="00C972B0"/>
    <w:rsid w:val="00C9748D"/>
    <w:rsid w:val="00CA03EE"/>
    <w:rsid w:val="00CA1931"/>
    <w:rsid w:val="00CA5577"/>
    <w:rsid w:val="00CA7E8E"/>
    <w:rsid w:val="00CB1F6A"/>
    <w:rsid w:val="00CB4597"/>
    <w:rsid w:val="00CB546C"/>
    <w:rsid w:val="00CC001B"/>
    <w:rsid w:val="00CC1B49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321"/>
    <w:rsid w:val="00CF524C"/>
    <w:rsid w:val="00CF7B5B"/>
    <w:rsid w:val="00D058F7"/>
    <w:rsid w:val="00D07687"/>
    <w:rsid w:val="00D127EC"/>
    <w:rsid w:val="00D1588A"/>
    <w:rsid w:val="00D17065"/>
    <w:rsid w:val="00D23840"/>
    <w:rsid w:val="00D2472D"/>
    <w:rsid w:val="00D265B6"/>
    <w:rsid w:val="00D317D6"/>
    <w:rsid w:val="00D32C0C"/>
    <w:rsid w:val="00D34F56"/>
    <w:rsid w:val="00D35597"/>
    <w:rsid w:val="00D3585A"/>
    <w:rsid w:val="00D40DC9"/>
    <w:rsid w:val="00D41201"/>
    <w:rsid w:val="00D42986"/>
    <w:rsid w:val="00D4327E"/>
    <w:rsid w:val="00D438E4"/>
    <w:rsid w:val="00D52E15"/>
    <w:rsid w:val="00D5470F"/>
    <w:rsid w:val="00D565BC"/>
    <w:rsid w:val="00D57C92"/>
    <w:rsid w:val="00D607D0"/>
    <w:rsid w:val="00D61C21"/>
    <w:rsid w:val="00D62B1E"/>
    <w:rsid w:val="00D66A6D"/>
    <w:rsid w:val="00D7038F"/>
    <w:rsid w:val="00D71A35"/>
    <w:rsid w:val="00D7238D"/>
    <w:rsid w:val="00D729F0"/>
    <w:rsid w:val="00D736C9"/>
    <w:rsid w:val="00D7464F"/>
    <w:rsid w:val="00D7616E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3C1C"/>
    <w:rsid w:val="00DB5D34"/>
    <w:rsid w:val="00DB64D5"/>
    <w:rsid w:val="00DB7C3A"/>
    <w:rsid w:val="00DC0660"/>
    <w:rsid w:val="00DC0911"/>
    <w:rsid w:val="00DC0FCA"/>
    <w:rsid w:val="00DC44AF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168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85"/>
    <w:rsid w:val="00E249DB"/>
    <w:rsid w:val="00E27333"/>
    <w:rsid w:val="00E2793B"/>
    <w:rsid w:val="00E321C7"/>
    <w:rsid w:val="00E32E3A"/>
    <w:rsid w:val="00E331C6"/>
    <w:rsid w:val="00E34C0A"/>
    <w:rsid w:val="00E35A12"/>
    <w:rsid w:val="00E36126"/>
    <w:rsid w:val="00E36132"/>
    <w:rsid w:val="00E36361"/>
    <w:rsid w:val="00E408E7"/>
    <w:rsid w:val="00E414F9"/>
    <w:rsid w:val="00E46955"/>
    <w:rsid w:val="00E46DE5"/>
    <w:rsid w:val="00E5036B"/>
    <w:rsid w:val="00E51EBB"/>
    <w:rsid w:val="00E52A93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3CF0"/>
    <w:rsid w:val="00E740FD"/>
    <w:rsid w:val="00E75C4F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0501"/>
    <w:rsid w:val="00EA16CC"/>
    <w:rsid w:val="00EA1AC9"/>
    <w:rsid w:val="00EA1F60"/>
    <w:rsid w:val="00EA3281"/>
    <w:rsid w:val="00EA32B4"/>
    <w:rsid w:val="00EA4D7B"/>
    <w:rsid w:val="00EA6FB5"/>
    <w:rsid w:val="00EB4FE6"/>
    <w:rsid w:val="00EB7703"/>
    <w:rsid w:val="00EC1867"/>
    <w:rsid w:val="00EC21CD"/>
    <w:rsid w:val="00EC3BA7"/>
    <w:rsid w:val="00EC4368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0B3D"/>
    <w:rsid w:val="00EE1862"/>
    <w:rsid w:val="00EE2181"/>
    <w:rsid w:val="00EE5C68"/>
    <w:rsid w:val="00EF0A11"/>
    <w:rsid w:val="00EF1B2D"/>
    <w:rsid w:val="00EF3908"/>
    <w:rsid w:val="00EF5584"/>
    <w:rsid w:val="00F04956"/>
    <w:rsid w:val="00F05106"/>
    <w:rsid w:val="00F05B2D"/>
    <w:rsid w:val="00F05B81"/>
    <w:rsid w:val="00F065FD"/>
    <w:rsid w:val="00F06C5F"/>
    <w:rsid w:val="00F071AE"/>
    <w:rsid w:val="00F10AEA"/>
    <w:rsid w:val="00F1268E"/>
    <w:rsid w:val="00F13167"/>
    <w:rsid w:val="00F14095"/>
    <w:rsid w:val="00F15BA2"/>
    <w:rsid w:val="00F161E7"/>
    <w:rsid w:val="00F1659E"/>
    <w:rsid w:val="00F168A9"/>
    <w:rsid w:val="00F214F0"/>
    <w:rsid w:val="00F23334"/>
    <w:rsid w:val="00F24590"/>
    <w:rsid w:val="00F2588E"/>
    <w:rsid w:val="00F3516F"/>
    <w:rsid w:val="00F35A67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34E1"/>
    <w:rsid w:val="00F63B3B"/>
    <w:rsid w:val="00F665A8"/>
    <w:rsid w:val="00F70304"/>
    <w:rsid w:val="00F71869"/>
    <w:rsid w:val="00F72378"/>
    <w:rsid w:val="00F7468F"/>
    <w:rsid w:val="00F75F86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95D68"/>
    <w:rsid w:val="00FA0B49"/>
    <w:rsid w:val="00FA2702"/>
    <w:rsid w:val="00FA2FF3"/>
    <w:rsid w:val="00FA3221"/>
    <w:rsid w:val="00FA3B34"/>
    <w:rsid w:val="00FA480D"/>
    <w:rsid w:val="00FA4F21"/>
    <w:rsid w:val="00FA5335"/>
    <w:rsid w:val="00FB0561"/>
    <w:rsid w:val="00FB1379"/>
    <w:rsid w:val="00FB13D8"/>
    <w:rsid w:val="00FB2C44"/>
    <w:rsid w:val="00FB44D5"/>
    <w:rsid w:val="00FB471B"/>
    <w:rsid w:val="00FB5281"/>
    <w:rsid w:val="00FB65A8"/>
    <w:rsid w:val="00FB7018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  <w:style w:type="character" w:customStyle="1" w:styleId="markedcontent">
    <w:name w:val="markedcontent"/>
    <w:rsid w:val="00332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  <w:style w:type="character" w:customStyle="1" w:styleId="markedcontent">
    <w:name w:val="markedcontent"/>
    <w:rsid w:val="0033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52</cp:revision>
  <cp:lastPrinted>2022-02-07T08:42:00Z</cp:lastPrinted>
  <dcterms:created xsi:type="dcterms:W3CDTF">2022-03-11T13:40:00Z</dcterms:created>
  <dcterms:modified xsi:type="dcterms:W3CDTF">2022-04-15T06:58:00Z</dcterms:modified>
</cp:coreProperties>
</file>